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F5" w:rsidRPr="00A938F5" w:rsidRDefault="00A938F5" w:rsidP="00A938F5">
      <w:pPr>
        <w:spacing w:after="0" w:line="276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8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</w:t>
      </w:r>
      <w:bookmarkStart w:id="0" w:name="_GoBack"/>
      <w:bookmarkEnd w:id="0"/>
      <w:r w:rsidRPr="00A938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еделя ХХХ</w:t>
      </w:r>
      <w:r w:rsidRPr="00A938F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A938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(27.04.20-30.04.20) Тема недели:</w:t>
      </w:r>
      <w:r w:rsidRPr="00A93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вокруг нас»</w:t>
      </w:r>
    </w:p>
    <w:p w:rsidR="00A938F5" w:rsidRPr="00A938F5" w:rsidRDefault="00A938F5" w:rsidP="00A938F5">
      <w:pPr>
        <w:spacing w:after="0" w:line="276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8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A93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повторить с детьми виды транспорта, учить различать по внешнему виду, повторить названия элементов; обсуждение правил безопасного поведения на дороге. Повторить названия некоторых предметов одежды; предметы мебели, посуды (для дачи); учить группировать по 2-3 признакам.  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A938F5" w:rsidRPr="00A938F5" w:rsidTr="009C2D5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Понедельник, 27.04.2020</w:t>
            </w:r>
          </w:p>
        </w:tc>
      </w:tr>
      <w:tr w:rsidR="00A938F5" w:rsidRPr="00A938F5" w:rsidTr="009C2D5D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Тема, задачи ОД:</w:t>
            </w:r>
          </w:p>
        </w:tc>
      </w:tr>
      <w:tr w:rsidR="00A938F5" w:rsidRPr="00A938F5" w:rsidTr="009C2D5D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«Познание предметного и социального мира, освоение безопасного поведения»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 xml:space="preserve">«Цветы на лугу» Цель. </w:t>
            </w:r>
            <w:r w:rsidRPr="00A938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характерными признаками полевых цветов, особенностью внешнего вида, строения, местами их произрастания.</w:t>
            </w:r>
          </w:p>
          <w:p w:rsidR="00A938F5" w:rsidRPr="00A938F5" w:rsidRDefault="00A938F5" w:rsidP="00A938F5">
            <w:pPr>
              <w:tabs>
                <w:tab w:val="left" w:pos="0"/>
                <w:tab w:val="left" w:pos="240"/>
              </w:tabs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y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site/socialno-k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mmunikativnoe-razvitie</w:t>
              </w:r>
            </w:hyperlink>
          </w:p>
        </w:tc>
      </w:tr>
      <w:tr w:rsidR="00A938F5" w:rsidRPr="00A938F5" w:rsidTr="009C2D5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инструктора по физической культуре.</w:t>
            </w:r>
          </w:p>
        </w:tc>
      </w:tr>
      <w:tr w:rsidR="00A938F5" w:rsidRPr="00A938F5" w:rsidTr="009C2D5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«Домик для зайца»</w:t>
            </w:r>
            <w:r w:rsidRPr="00A938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Цель</w:t>
            </w: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 xml:space="preserve">: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фантазию, творческие </w:t>
            </w:r>
            <w:proofErr w:type="gramStart"/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способности;  обобщать</w:t>
            </w:r>
            <w:proofErr w:type="gramEnd"/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о диких животных; воспитывать любовь и уважение к животным.</w:t>
            </w: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938F5" w:rsidRPr="00A938F5" w:rsidRDefault="00A938F5" w:rsidP="00A938F5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5" w:history="1"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https://ika197918.wixsite.com/mysite/a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p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plikaciya</w:t>
              </w:r>
            </w:hyperlink>
          </w:p>
        </w:tc>
      </w:tr>
      <w:tr w:rsidR="00A938F5" w:rsidRPr="00A938F5" w:rsidTr="009C2D5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Вторник,28.04.2020</w:t>
            </w:r>
          </w:p>
        </w:tc>
      </w:tr>
      <w:tr w:rsidR="00A938F5" w:rsidRPr="00A938F5" w:rsidTr="009C2D5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музыкального руководителя</w:t>
            </w:r>
          </w:p>
        </w:tc>
      </w:tr>
      <w:tr w:rsidR="00A938F5" w:rsidRPr="00A938F5" w:rsidTr="009C2D5D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tabs>
                <w:tab w:val="left" w:pos="0"/>
                <w:tab w:val="left" w:pos="240"/>
              </w:tabs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«Пчелка»</w:t>
            </w:r>
            <w:r w:rsidRPr="00A938F5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Цель:</w:t>
            </w:r>
            <w:r w:rsidRPr="00A938F5">
              <w:rPr>
                <w:rFonts w:ascii="Times New Roman" w:eastAsia="Calibri" w:hAnsi="Times New Roman" w:cs="Times New Roman"/>
                <w:lang w:eastAsia="ru-RU"/>
              </w:rPr>
              <w:t xml:space="preserve"> расширить и уточнить знания детей о насекомых, их разнообразии и характерных признаках; развивать интерес к лепке из соленого теста; совершенствовать умения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при изготовлении поделки бросовый материал; воспитывать отзывчивость, доброжелательность, желание помочь игровому персонажу –пчеле.</w:t>
            </w:r>
          </w:p>
          <w:p w:rsidR="00A938F5" w:rsidRPr="00A938F5" w:rsidRDefault="00A938F5" w:rsidP="00A938F5">
            <w:pPr>
              <w:tabs>
                <w:tab w:val="left" w:pos="0"/>
                <w:tab w:val="left" w:pos="240"/>
              </w:tabs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938F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6" w:history="1"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mysite/lepka</w:t>
              </w:r>
            </w:hyperlink>
            <w:r w:rsidRPr="00A938F5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A938F5" w:rsidRPr="00A938F5" w:rsidTr="009C2D5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Среда, 29.04.2020</w:t>
            </w:r>
          </w:p>
        </w:tc>
      </w:tr>
      <w:tr w:rsidR="00A938F5" w:rsidRPr="00A938F5" w:rsidTr="009C2D5D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 xml:space="preserve">«Сравнение чисел. Порядковый номер. Вверху, внизу. </w:t>
            </w:r>
            <w:proofErr w:type="gramStart"/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Логическая  задача</w:t>
            </w:r>
            <w:proofErr w:type="gramEnd"/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38F5" w:rsidRPr="00A938F5" w:rsidRDefault="00A938F5" w:rsidP="00A938F5">
            <w:pPr>
              <w:spacing w:after="0" w:line="276" w:lineRule="auto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938F5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938F5">
              <w:rPr>
                <w:rFonts w:ascii="Times New Roman" w:eastAsia="Calibri" w:hAnsi="Times New Roman" w:cs="Times New Roman"/>
              </w:rPr>
              <w:t>: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 закрепить понятие «вверху», «внизу»; продолжать учить различать равенство и неравенство групп предметов, выражая результаты определения в речи, называя, где предметов на 1 и на 2 больше.</w:t>
            </w:r>
          </w:p>
          <w:p w:rsidR="00A938F5" w:rsidRPr="00A938F5" w:rsidRDefault="00A938F5" w:rsidP="00A938F5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https://ika197918.wixsite.com/mysite/matematika-sen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ornoe-razvitie</w:t>
              </w:r>
            </w:hyperlink>
          </w:p>
        </w:tc>
      </w:tr>
      <w:tr w:rsidR="00A938F5" w:rsidRPr="00A938F5" w:rsidTr="009C2D5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15.55 – 16.10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инструктора по физической культуры</w:t>
            </w:r>
          </w:p>
        </w:tc>
      </w:tr>
      <w:tr w:rsidR="00A938F5" w:rsidRPr="00A938F5" w:rsidTr="009C2D5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</w:t>
            </w: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30</w:t>
            </w:r>
            <w:r w:rsidRPr="00A93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.04.2020</w:t>
            </w:r>
          </w:p>
        </w:tc>
      </w:tr>
      <w:tr w:rsidR="00A938F5" w:rsidRPr="00A938F5" w:rsidTr="009C2D5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Русская народная сказка «Бычок-чёрный бочок, белые копытца» Познакомить с русской народной сказкой; </w:t>
            </w:r>
            <w:r w:rsidRPr="00A938F5">
              <w:rPr>
                <w:rFonts w:ascii="Times New Roman" w:eastAsia="Times New Roman" w:hAnsi="Times New Roman" w:cs="Times New Roman"/>
                <w:lang w:eastAsia="ru-RU"/>
              </w:rPr>
              <w:t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  <w:p w:rsidR="00A938F5" w:rsidRPr="00A938F5" w:rsidRDefault="00A938F5" w:rsidP="00A938F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x</w:t>
              </w:r>
              <w:r w:rsidRPr="00A938F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site.com/mysite/hudozhestvennaya-literatura</w:t>
              </w:r>
            </w:hyperlink>
          </w:p>
        </w:tc>
      </w:tr>
      <w:tr w:rsidR="00A938F5" w:rsidRPr="00A938F5" w:rsidTr="009C2D5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8F5" w:rsidRPr="00A938F5" w:rsidRDefault="00A938F5" w:rsidP="00A93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3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 плану музыкального руководителя</w:t>
            </w:r>
          </w:p>
        </w:tc>
      </w:tr>
    </w:tbl>
    <w:p w:rsidR="00823B01" w:rsidRDefault="00823B01"/>
    <w:sectPr w:rsidR="00823B01" w:rsidSect="00A93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F"/>
    <w:rsid w:val="006B441F"/>
    <w:rsid w:val="00823B01"/>
    <w:rsid w:val="00A521A0"/>
    <w:rsid w:val="00A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8F99-A9D5-49A7-8182-106EE8B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hudozhestvennaya-litera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matematika-sensornoe-razvi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lepka" TargetMode="External"/><Relationship Id="rId5" Type="http://schemas.openxmlformats.org/officeDocument/2006/relationships/hyperlink" Target="https://ika197918.wixsite.com/mysite/applikac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ka197918.wixsite.com/mysite/socialno-kommunikativnoe-razvit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2020-04-23T13:43:00Z</dcterms:created>
  <dcterms:modified xsi:type="dcterms:W3CDTF">2020-04-23T13:43:00Z</dcterms:modified>
</cp:coreProperties>
</file>