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12" w:rsidRPr="00B86CCB" w:rsidRDefault="00955712" w:rsidP="0095571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B86CCB">
        <w:rPr>
          <w:rFonts w:ascii="Times New Roman" w:eastAsia="Calibri" w:hAnsi="Times New Roman" w:cs="Times New Roman"/>
          <w:b/>
        </w:rPr>
        <w:t>32 неделя</w:t>
      </w:r>
      <w:r w:rsidRPr="00B86CCB">
        <w:rPr>
          <w:rFonts w:ascii="Times New Roman" w:eastAsia="Calibri" w:hAnsi="Times New Roman" w:cs="Times New Roman"/>
          <w:b/>
        </w:rPr>
        <w:tab/>
      </w:r>
    </w:p>
    <w:p w:rsidR="00955712" w:rsidRPr="00B86CCB" w:rsidRDefault="00955712" w:rsidP="0095571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B86CCB">
        <w:rPr>
          <w:rFonts w:ascii="Times New Roman" w:eastAsia="Calibri" w:hAnsi="Times New Roman" w:cs="Times New Roman"/>
          <w:b/>
        </w:rPr>
        <w:t xml:space="preserve">Тема: </w:t>
      </w:r>
      <w:r w:rsidRPr="00B86CCB">
        <w:rPr>
          <w:rFonts w:ascii="Times New Roman" w:eastAsia="Calibri" w:hAnsi="Times New Roman" w:cs="Times New Roman"/>
          <w:bCs/>
        </w:rPr>
        <w:t>Профессии наших родителей</w:t>
      </w:r>
    </w:p>
    <w:p w:rsidR="00955712" w:rsidRPr="00B86CCB" w:rsidRDefault="00955712" w:rsidP="0095571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B86CCB">
        <w:rPr>
          <w:rFonts w:ascii="Times New Roman" w:eastAsia="Calibri" w:hAnsi="Times New Roman" w:cs="Times New Roman"/>
          <w:b/>
        </w:rPr>
        <w:t xml:space="preserve">Период: </w:t>
      </w:r>
      <w:r w:rsidRPr="00B86CCB">
        <w:rPr>
          <w:rFonts w:ascii="Times New Roman" w:eastAsia="Calibri" w:hAnsi="Times New Roman" w:cs="Times New Roman"/>
          <w:bCs/>
        </w:rPr>
        <w:t>20.04 – 24.04</w:t>
      </w:r>
      <w:r w:rsidRPr="00B86CCB">
        <w:rPr>
          <w:rFonts w:ascii="Times New Roman" w:eastAsia="Calibri" w:hAnsi="Times New Roman" w:cs="Times New Roman"/>
          <w:b/>
        </w:rPr>
        <w:tab/>
      </w:r>
    </w:p>
    <w:p w:rsidR="00955712" w:rsidRPr="00B86CCB" w:rsidRDefault="00955712" w:rsidP="0095571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</w:rPr>
      </w:pPr>
      <w:r w:rsidRPr="00B86CCB">
        <w:rPr>
          <w:rFonts w:ascii="Times New Roman" w:eastAsia="Calibri" w:hAnsi="Times New Roman" w:cs="Times New Roman"/>
          <w:b/>
        </w:rPr>
        <w:t xml:space="preserve">Цель: </w:t>
      </w:r>
      <w:r w:rsidRPr="00B86CCB">
        <w:rPr>
          <w:rFonts w:ascii="Times New Roman" w:eastAsia="Calibri" w:hAnsi="Times New Roman" w:cs="Times New Roman"/>
          <w:bCs/>
        </w:rPr>
        <w:t>Ознакомление с профессиями папы и мамы. Составление совместно с родителями небольшого рассказа о профессии одного из родителей.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B86CCB">
        <w:rPr>
          <w:rFonts w:ascii="Times New Roman" w:eastAsia="Calibri" w:hAnsi="Times New Roman" w:cs="Times New Roman"/>
          <w:b/>
        </w:rPr>
        <w:t xml:space="preserve">Проект: </w:t>
      </w:r>
      <w:r w:rsidRPr="00B86CCB">
        <w:rPr>
          <w:rFonts w:ascii="Times New Roman" w:eastAsia="Calibri" w:hAnsi="Times New Roman" w:cs="Times New Roman"/>
          <w:bCs/>
        </w:rPr>
        <w:t>«Кем работают мама и папа?»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665"/>
        <w:gridCol w:w="1559"/>
        <w:gridCol w:w="6692"/>
      </w:tblGrid>
      <w:tr w:rsidR="00955712" w:rsidRPr="00B86CCB" w:rsidTr="00486588">
        <w:tc>
          <w:tcPr>
            <w:tcW w:w="2665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Время</w:t>
            </w:r>
          </w:p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проведения ОД</w:t>
            </w:r>
          </w:p>
        </w:tc>
        <w:tc>
          <w:tcPr>
            <w:tcW w:w="6692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Тема, задачи ОД:</w:t>
            </w:r>
          </w:p>
        </w:tc>
      </w:tr>
      <w:tr w:rsidR="00955712" w:rsidRPr="00B86CCB" w:rsidTr="00486588">
        <w:trPr>
          <w:trHeight w:val="381"/>
        </w:trPr>
        <w:tc>
          <w:tcPr>
            <w:tcW w:w="10916" w:type="dxa"/>
            <w:gridSpan w:val="3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hAnsi="Times New Roman" w:cs="Times New Roman"/>
                <w:b/>
              </w:rPr>
              <w:t xml:space="preserve">Понедельник, 20.04.2020 </w:t>
            </w:r>
          </w:p>
        </w:tc>
      </w:tr>
      <w:tr w:rsidR="00955712" w:rsidRPr="00B86CCB" w:rsidTr="00486588">
        <w:trPr>
          <w:trHeight w:val="288"/>
        </w:trPr>
        <w:tc>
          <w:tcPr>
            <w:tcW w:w="2665" w:type="dxa"/>
          </w:tcPr>
          <w:p w:rsidR="00955712" w:rsidRPr="00B86CCB" w:rsidRDefault="00955712" w:rsidP="00486588">
            <w:pPr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09.00 – 09.20</w:t>
            </w:r>
          </w:p>
        </w:tc>
        <w:tc>
          <w:tcPr>
            <w:tcW w:w="6692" w:type="dxa"/>
          </w:tcPr>
          <w:p w:rsidR="00955712" w:rsidRPr="00955712" w:rsidRDefault="00955712" w:rsidP="004865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5712">
              <w:rPr>
                <w:rFonts w:ascii="Times New Roman" w:hAnsi="Times New Roman" w:cs="Times New Roman"/>
              </w:rPr>
              <w:t>По плану инструктора по физической культуры</w:t>
            </w:r>
            <w:proofErr w:type="gramEnd"/>
          </w:p>
        </w:tc>
      </w:tr>
      <w:tr w:rsidR="00955712" w:rsidRPr="00B86CCB" w:rsidTr="00486588">
        <w:trPr>
          <w:trHeight w:val="288"/>
        </w:trPr>
        <w:tc>
          <w:tcPr>
            <w:tcW w:w="2665" w:type="dxa"/>
          </w:tcPr>
          <w:p w:rsidR="00955712" w:rsidRPr="00B86CCB" w:rsidRDefault="00955712" w:rsidP="0048658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hAnsi="Times New Roman" w:cs="Times New Roman"/>
                <w:b/>
              </w:rPr>
              <w:t>Исследование живой и неживой природы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15.30- 15.50</w:t>
            </w:r>
          </w:p>
        </w:tc>
        <w:tc>
          <w:tcPr>
            <w:tcW w:w="6692" w:type="dxa"/>
          </w:tcPr>
          <w:p w:rsidR="00955712" w:rsidRPr="00955712" w:rsidRDefault="00955712" w:rsidP="00955712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hyperlink r:id="rId5" w:history="1"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shd w:val="clear" w:color="auto" w:fill="FFFFFF"/>
                  <w:lang w:eastAsia="ru-RU" w:bidi="ru-RU"/>
                </w:rPr>
                <w:t>"Путешествие в весенний лес</w:t>
              </w:r>
              <w:proofErr w:type="gramStart"/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shd w:val="clear" w:color="auto" w:fill="FFFFFF"/>
                  <w:lang w:eastAsia="ru-RU" w:bidi="ru-RU"/>
                </w:rPr>
                <w:t>"</w:t>
              </w:r>
              <w:r w:rsidRPr="00955712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u w:val="single"/>
                  <w:lang w:eastAsia="ru-RU"/>
                </w:rPr>
                <w:t>(</w:t>
              </w:r>
              <w:proofErr w:type="gramEnd"/>
              <w:r w:rsidRPr="00955712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u w:val="single"/>
                  <w:lang w:eastAsia="ru-RU"/>
                </w:rPr>
                <w:t>обобщающая беседа о весне)</w:t>
              </w:r>
            </w:hyperlink>
          </w:p>
          <w:p w:rsidR="00955712" w:rsidRPr="00955712" w:rsidRDefault="00955712" w:rsidP="0095571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55712">
              <w:rPr>
                <w:rFonts w:ascii="Times New Roman" w:eastAsia="Calibri" w:hAnsi="Times New Roman" w:cs="Times New Roman"/>
              </w:rPr>
              <w:t>Цель: Закрепить знания о весенних изменениях в неживой и живой природе. Развивать умение сравнивать разные периоды весны. Совершенствовать речь.</w:t>
            </w:r>
          </w:p>
        </w:tc>
      </w:tr>
      <w:tr w:rsidR="00955712" w:rsidRPr="00B86CCB" w:rsidTr="00486588">
        <w:tc>
          <w:tcPr>
            <w:tcW w:w="10916" w:type="dxa"/>
            <w:gridSpan w:val="3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hAnsi="Times New Roman" w:cs="Times New Roman"/>
                <w:b/>
              </w:rPr>
              <w:t>Вторник, 21.04.2020</w:t>
            </w:r>
          </w:p>
        </w:tc>
      </w:tr>
      <w:tr w:rsidR="00955712" w:rsidRPr="00B86CCB" w:rsidTr="00486588">
        <w:trPr>
          <w:trHeight w:val="300"/>
        </w:trPr>
        <w:tc>
          <w:tcPr>
            <w:tcW w:w="2665" w:type="dxa"/>
          </w:tcPr>
          <w:p w:rsidR="00955712" w:rsidRPr="00B86CCB" w:rsidRDefault="00955712" w:rsidP="0048658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 xml:space="preserve"> Музыка 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Times New Roman" w:hAnsi="Times New Roman" w:cs="Times New Roman"/>
                <w:lang w:eastAsia="ru-RU"/>
              </w:rPr>
              <w:t>09.25-09.45</w:t>
            </w:r>
          </w:p>
        </w:tc>
        <w:tc>
          <w:tcPr>
            <w:tcW w:w="6692" w:type="dxa"/>
          </w:tcPr>
          <w:p w:rsidR="00955712" w:rsidRPr="00955712" w:rsidRDefault="00955712" w:rsidP="00486588">
            <w:pPr>
              <w:jc w:val="both"/>
              <w:rPr>
                <w:rFonts w:ascii="Times New Roman" w:hAnsi="Times New Roman" w:cs="Times New Roman"/>
              </w:rPr>
            </w:pPr>
            <w:r w:rsidRPr="00955712">
              <w:rPr>
                <w:rFonts w:ascii="Times New Roman" w:eastAsia="Calibri" w:hAnsi="Times New Roman" w:cs="Times New Roman"/>
              </w:rPr>
              <w:t>По плану музыкального руководителя</w:t>
            </w:r>
          </w:p>
        </w:tc>
      </w:tr>
      <w:tr w:rsidR="00955712" w:rsidRPr="00B86CCB" w:rsidTr="00486588">
        <w:trPr>
          <w:trHeight w:val="300"/>
        </w:trPr>
        <w:tc>
          <w:tcPr>
            <w:tcW w:w="2665" w:type="dxa"/>
          </w:tcPr>
          <w:p w:rsidR="00955712" w:rsidRPr="00B86CCB" w:rsidRDefault="00955712" w:rsidP="00486588">
            <w:pPr>
              <w:rPr>
                <w:rFonts w:ascii="Times New Roman" w:hAnsi="Times New Roman" w:cs="Times New Roman"/>
                <w:b/>
              </w:rPr>
            </w:pPr>
            <w:r w:rsidRPr="00B86CCB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jc w:val="center"/>
              <w:rPr>
                <w:rFonts w:ascii="Times New Roman" w:hAnsi="Times New Roman" w:cs="Times New Roman"/>
              </w:rPr>
            </w:pPr>
            <w:r w:rsidRPr="00B86CCB">
              <w:rPr>
                <w:rFonts w:ascii="Times New Roman" w:hAnsi="Times New Roman" w:cs="Times New Roman"/>
              </w:rPr>
              <w:t>10.30- 10.50</w:t>
            </w:r>
          </w:p>
        </w:tc>
        <w:tc>
          <w:tcPr>
            <w:tcW w:w="6692" w:type="dxa"/>
          </w:tcPr>
          <w:p w:rsidR="00955712" w:rsidRPr="00955712" w:rsidRDefault="00955712" w:rsidP="00486588">
            <w:pPr>
              <w:rPr>
                <w:rFonts w:ascii="Times New Roman" w:hAnsi="Times New Roman" w:cs="Times New Roman"/>
              </w:rPr>
            </w:pPr>
            <w:proofErr w:type="gramStart"/>
            <w:r w:rsidRPr="00955712">
              <w:rPr>
                <w:rFonts w:ascii="Times New Roman" w:hAnsi="Times New Roman" w:cs="Times New Roman"/>
              </w:rPr>
              <w:t xml:space="preserve">По плану инструктора по физической культуры </w:t>
            </w:r>
            <w:proofErr w:type="gramEnd"/>
          </w:p>
        </w:tc>
      </w:tr>
      <w:tr w:rsidR="00955712" w:rsidRPr="00B86CCB" w:rsidTr="00486588">
        <w:trPr>
          <w:trHeight w:val="780"/>
        </w:trPr>
        <w:tc>
          <w:tcPr>
            <w:tcW w:w="2665" w:type="dxa"/>
          </w:tcPr>
          <w:p w:rsidR="00955712" w:rsidRPr="00B86CCB" w:rsidRDefault="00955712" w:rsidP="00486588">
            <w:pPr>
              <w:rPr>
                <w:rFonts w:ascii="Times New Roman" w:hAnsi="Times New Roman" w:cs="Times New Roman"/>
                <w:b/>
              </w:rPr>
            </w:pPr>
            <w:r w:rsidRPr="00B86CCB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jc w:val="center"/>
              <w:rPr>
                <w:rFonts w:ascii="Times New Roman" w:hAnsi="Times New Roman" w:cs="Times New Roman"/>
              </w:rPr>
            </w:pPr>
            <w:r w:rsidRPr="00B86CCB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692" w:type="dxa"/>
          </w:tcPr>
          <w:p w:rsidR="00955712" w:rsidRPr="00955712" w:rsidRDefault="00955712" w:rsidP="00955712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57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Тема:</w:t>
            </w: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6" w:history="1"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«Я беру альбом и краски, начинаю рисовать»</w:t>
              </w:r>
            </w:hyperlink>
          </w:p>
          <w:p w:rsidR="00955712" w:rsidRPr="00955712" w:rsidRDefault="00955712" w:rsidP="00955712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bCs/>
                <w:sz w:val="22"/>
                <w:szCs w:val="22"/>
              </w:rPr>
            </w:pPr>
            <w:r w:rsidRPr="00955712">
              <w:rPr>
                <w:sz w:val="22"/>
                <w:szCs w:val="22"/>
              </w:rPr>
              <w:t>Цель: поддерживать интерес детей к изобразительному искусству; развивать умения изображать доступные предметы и явления в собственной деятельности.</w:t>
            </w:r>
          </w:p>
        </w:tc>
      </w:tr>
      <w:tr w:rsidR="00955712" w:rsidRPr="00B86CCB" w:rsidTr="00486588">
        <w:tc>
          <w:tcPr>
            <w:tcW w:w="10916" w:type="dxa"/>
            <w:gridSpan w:val="3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Среда, 22.04.2020</w:t>
            </w:r>
          </w:p>
        </w:tc>
      </w:tr>
      <w:tr w:rsidR="00955712" w:rsidRPr="00B86CCB" w:rsidTr="00486588">
        <w:trPr>
          <w:trHeight w:val="247"/>
        </w:trPr>
        <w:tc>
          <w:tcPr>
            <w:tcW w:w="2665" w:type="dxa"/>
          </w:tcPr>
          <w:p w:rsidR="00955712" w:rsidRPr="00B86CCB" w:rsidRDefault="00955712" w:rsidP="00486588">
            <w:pPr>
              <w:rPr>
                <w:rFonts w:ascii="Times New Roman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09.45 – 10.05</w:t>
            </w:r>
          </w:p>
        </w:tc>
        <w:tc>
          <w:tcPr>
            <w:tcW w:w="6692" w:type="dxa"/>
          </w:tcPr>
          <w:p w:rsidR="00955712" w:rsidRPr="00955712" w:rsidRDefault="00955712" w:rsidP="0095571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571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Тема: </w:t>
            </w:r>
            <w:hyperlink r:id="rId7" w:history="1"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Чтение рассказа С. Георгиева «Бабушкин садик»</w:t>
              </w:r>
            </w:hyperlink>
          </w:p>
          <w:p w:rsidR="00955712" w:rsidRPr="00955712" w:rsidRDefault="00955712" w:rsidP="00486588">
            <w:pPr>
              <w:jc w:val="both"/>
              <w:rPr>
                <w:rFonts w:ascii="Times New Roman" w:hAnsi="Times New Roman" w:cs="Times New Roman"/>
              </w:rPr>
            </w:pPr>
            <w:r w:rsidRPr="00955712">
              <w:rPr>
                <w:rFonts w:ascii="Times New Roman" w:hAnsi="Times New Roman" w:cs="Times New Roman"/>
              </w:rPr>
              <w:t>Цель: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955712" w:rsidRPr="00B86CCB" w:rsidTr="00486588">
        <w:tc>
          <w:tcPr>
            <w:tcW w:w="10916" w:type="dxa"/>
            <w:gridSpan w:val="3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hAnsi="Times New Roman" w:cs="Times New Roman"/>
                <w:b/>
              </w:rPr>
              <w:t>Четверг, 23.04.2020</w:t>
            </w:r>
          </w:p>
        </w:tc>
      </w:tr>
      <w:tr w:rsidR="00955712" w:rsidRPr="00B86CCB" w:rsidTr="00486588">
        <w:trPr>
          <w:trHeight w:val="804"/>
        </w:trPr>
        <w:tc>
          <w:tcPr>
            <w:tcW w:w="2665" w:type="dxa"/>
          </w:tcPr>
          <w:p w:rsidR="00955712" w:rsidRPr="00B86CCB" w:rsidRDefault="00955712" w:rsidP="00486588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09.00- 09.20</w:t>
            </w:r>
          </w:p>
        </w:tc>
        <w:tc>
          <w:tcPr>
            <w:tcW w:w="6692" w:type="dxa"/>
          </w:tcPr>
          <w:p w:rsidR="00955712" w:rsidRPr="00955712" w:rsidRDefault="00955712" w:rsidP="00955712">
            <w:pPr>
              <w:shd w:val="clear" w:color="auto" w:fill="FFFFFF"/>
              <w:spacing w:after="0"/>
              <w:jc w:val="both"/>
              <w:rPr>
                <w:lang w:eastAsia="ru-RU"/>
              </w:rPr>
            </w:pP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 xml:space="preserve">Тема: </w:t>
            </w:r>
            <w:hyperlink r:id="rId8" w:history="1"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 xml:space="preserve">Количество и счет: математическая загадка; закрепление знаний о цифрах. Величина: </w:t>
              </w:r>
              <w:proofErr w:type="gramStart"/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широкий</w:t>
              </w:r>
              <w:proofErr w:type="gramEnd"/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, узкий. Ориентировка во времени: времена года.</w:t>
              </w:r>
            </w:hyperlink>
            <w:r w:rsidRPr="00955712">
              <w:rPr>
                <w:lang w:eastAsia="ru-RU"/>
              </w:rPr>
              <w:t xml:space="preserve"> </w:t>
            </w:r>
          </w:p>
          <w:p w:rsidR="00955712" w:rsidRPr="00955712" w:rsidRDefault="00955712" w:rsidP="00955712">
            <w:pPr>
              <w:shd w:val="clear" w:color="auto" w:fill="FFFFFF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>Цель: Продолжать учить: соотносить количество предметов с цифрой; отгадывать математические загадки; сравнивать предметы по ширине; решать логические задачи.</w:t>
            </w:r>
          </w:p>
          <w:p w:rsidR="00955712" w:rsidRPr="00955712" w:rsidRDefault="00955712" w:rsidP="0095571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>Закреплять: умение понимать отношения между числами; на конкретных примерах понятия «быстро», «медленно»</w:t>
            </w:r>
          </w:p>
        </w:tc>
      </w:tr>
      <w:tr w:rsidR="00955712" w:rsidRPr="00B86CCB" w:rsidTr="00486588">
        <w:trPr>
          <w:trHeight w:val="279"/>
        </w:trPr>
        <w:tc>
          <w:tcPr>
            <w:tcW w:w="2665" w:type="dxa"/>
          </w:tcPr>
          <w:p w:rsidR="00955712" w:rsidRPr="00B86CCB" w:rsidRDefault="00955712" w:rsidP="00486588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09.30-09.50</w:t>
            </w:r>
          </w:p>
        </w:tc>
        <w:tc>
          <w:tcPr>
            <w:tcW w:w="6692" w:type="dxa"/>
          </w:tcPr>
          <w:p w:rsidR="00955712" w:rsidRPr="00B86CCB" w:rsidRDefault="00955712" w:rsidP="004865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По плану музыкального руководителя</w:t>
            </w:r>
          </w:p>
        </w:tc>
      </w:tr>
      <w:tr w:rsidR="00955712" w:rsidRPr="00B86CCB" w:rsidTr="00486588">
        <w:trPr>
          <w:trHeight w:val="804"/>
        </w:trPr>
        <w:tc>
          <w:tcPr>
            <w:tcW w:w="2665" w:type="dxa"/>
          </w:tcPr>
          <w:p w:rsidR="00955712" w:rsidRPr="00B86CCB" w:rsidRDefault="00955712" w:rsidP="00486588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Конструирование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6692" w:type="dxa"/>
          </w:tcPr>
          <w:p w:rsidR="00955712" w:rsidRPr="00955712" w:rsidRDefault="00955712" w:rsidP="00955712">
            <w:pPr>
              <w:widowControl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571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Тема:</w:t>
            </w: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9" w:history="1">
              <w:r w:rsidRPr="0095571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Такие разные автобусы</w:t>
              </w:r>
            </w:hyperlink>
          </w:p>
          <w:p w:rsidR="00955712" w:rsidRPr="00955712" w:rsidRDefault="00955712" w:rsidP="00955712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955712">
              <w:rPr>
                <w:rFonts w:ascii="Times New Roman" w:eastAsia="Calibri" w:hAnsi="Times New Roman" w:cs="Times New Roman"/>
              </w:rPr>
              <w:t>Цель: Совершенствовать умение сооружать постройки автобуса из крупного и мелкого строительного материала, использовать детали разных цветов для создания и украшения построек.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      </w:r>
          </w:p>
        </w:tc>
      </w:tr>
      <w:tr w:rsidR="00955712" w:rsidRPr="00B86CCB" w:rsidTr="00486588">
        <w:tc>
          <w:tcPr>
            <w:tcW w:w="10916" w:type="dxa"/>
            <w:gridSpan w:val="3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Пятница, 24.04.2020</w:t>
            </w:r>
          </w:p>
        </w:tc>
      </w:tr>
      <w:tr w:rsidR="00955712" w:rsidRPr="00B86CCB" w:rsidTr="00486588">
        <w:trPr>
          <w:trHeight w:val="425"/>
        </w:trPr>
        <w:tc>
          <w:tcPr>
            <w:tcW w:w="2665" w:type="dxa"/>
          </w:tcPr>
          <w:p w:rsidR="00955712" w:rsidRPr="00B86CCB" w:rsidRDefault="00955712" w:rsidP="0048658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Физическое развитие</w:t>
            </w:r>
            <w:r w:rsidRPr="00B86C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9.00-9.20</w:t>
            </w:r>
          </w:p>
        </w:tc>
        <w:tc>
          <w:tcPr>
            <w:tcW w:w="6692" w:type="dxa"/>
          </w:tcPr>
          <w:p w:rsidR="00955712" w:rsidRPr="00B86CCB" w:rsidRDefault="00955712" w:rsidP="0048658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86CCB">
              <w:rPr>
                <w:rFonts w:ascii="Times New Roman" w:eastAsia="Calibri" w:hAnsi="Times New Roman" w:cs="Times New Roman"/>
              </w:rPr>
              <w:t>По плану инструктора по физической культуры</w:t>
            </w:r>
            <w:proofErr w:type="gramEnd"/>
          </w:p>
        </w:tc>
      </w:tr>
      <w:tr w:rsidR="00955712" w:rsidRPr="00B86CCB" w:rsidTr="00486588">
        <w:trPr>
          <w:trHeight w:val="425"/>
        </w:trPr>
        <w:tc>
          <w:tcPr>
            <w:tcW w:w="2665" w:type="dxa"/>
          </w:tcPr>
          <w:p w:rsidR="00955712" w:rsidRPr="00B86CCB" w:rsidRDefault="00955712" w:rsidP="00486588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>Нравственн</w:t>
            </w:r>
            <w:proofErr w:type="gramStart"/>
            <w:r w:rsidRPr="00B86CCB">
              <w:rPr>
                <w:rFonts w:ascii="Times New Roman" w:eastAsia="Calibri" w:hAnsi="Times New Roman" w:cs="Times New Roman"/>
                <w:b/>
              </w:rPr>
              <w:t>о-</w:t>
            </w:r>
            <w:proofErr w:type="gramEnd"/>
            <w:r w:rsidRPr="00B86CCB">
              <w:rPr>
                <w:rFonts w:ascii="Times New Roman" w:eastAsia="Calibri" w:hAnsi="Times New Roman" w:cs="Times New Roman"/>
                <w:b/>
              </w:rPr>
              <w:t xml:space="preserve"> патриотическое воспитание</w:t>
            </w:r>
          </w:p>
        </w:tc>
        <w:tc>
          <w:tcPr>
            <w:tcW w:w="1559" w:type="dxa"/>
          </w:tcPr>
          <w:p w:rsidR="00955712" w:rsidRPr="00B86CCB" w:rsidRDefault="00955712" w:rsidP="004865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86CCB">
              <w:rPr>
                <w:rFonts w:ascii="Times New Roman" w:eastAsia="Calibri" w:hAnsi="Times New Roman" w:cs="Times New Roman"/>
              </w:rPr>
              <w:t>15.30-15.50</w:t>
            </w:r>
          </w:p>
        </w:tc>
        <w:tc>
          <w:tcPr>
            <w:tcW w:w="6692" w:type="dxa"/>
          </w:tcPr>
          <w:p w:rsidR="00955712" w:rsidRPr="00955712" w:rsidRDefault="00955712" w:rsidP="00955712">
            <w:pPr>
              <w:spacing w:after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955712">
              <w:rPr>
                <w:rFonts w:ascii="Times New Roman" w:eastAsiaTheme="minorEastAsia" w:hAnsi="Times New Roman" w:cs="Times New Roman"/>
                <w:lang w:eastAsia="ru-RU"/>
              </w:rPr>
              <w:t xml:space="preserve">Тема: </w:t>
            </w:r>
            <w:hyperlink r:id="rId10" w:history="1">
              <w:r w:rsidRPr="00955712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u w:val="single"/>
                  <w:lang w:eastAsia="ru-RU"/>
                </w:rPr>
                <w:t xml:space="preserve">«Благодарное слово» </w:t>
              </w:r>
              <w:r w:rsidRPr="00955712">
                <w:rPr>
                  <w:rFonts w:ascii="Times New Roman" w:eastAsia="Calibri" w:hAnsi="Times New Roman" w:cs="Times New Roman"/>
                  <w:bCs/>
                  <w:color w:val="0000FF" w:themeColor="hyperlink"/>
                  <w:u w:val="single"/>
                  <w:lang w:eastAsia="ru-RU"/>
                </w:rPr>
                <w:t>(социокультурные истоки)</w:t>
              </w:r>
            </w:hyperlink>
          </w:p>
          <w:p w:rsidR="00955712" w:rsidRPr="00955712" w:rsidRDefault="00955712" w:rsidP="00955712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955712">
              <w:rPr>
                <w:rFonts w:ascii="Times New Roman" w:eastAsia="Calibri" w:hAnsi="Times New Roman" w:cs="Times New Roman"/>
              </w:rPr>
              <w:t xml:space="preserve">Цель: продолжать освоение детьми социокультурной категории "Труд души"; развитие взаимодействия взрослых и детей; развитие у детей способности проявлять добрые чувства к </w:t>
            </w:r>
            <w:proofErr w:type="gramStart"/>
            <w:r w:rsidRPr="00955712">
              <w:rPr>
                <w:rFonts w:ascii="Times New Roman" w:eastAsia="Calibri" w:hAnsi="Times New Roman" w:cs="Times New Roman"/>
              </w:rPr>
              <w:t>близким</w:t>
            </w:r>
            <w:proofErr w:type="gramEnd"/>
            <w:r w:rsidRPr="00955712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B28B4" w:rsidRDefault="002B28B4" w:rsidP="00955712">
      <w:bookmarkStart w:id="0" w:name="_GoBack"/>
      <w:bookmarkEnd w:id="0"/>
    </w:p>
    <w:sectPr w:rsidR="002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12"/>
    <w:rsid w:val="002B28B4"/>
    <w:rsid w:val="0095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5571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712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">
    <w:name w:val="Заголовок №4_"/>
    <w:basedOn w:val="a0"/>
    <w:link w:val="40"/>
    <w:rsid w:val="0095571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55712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5571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712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">
    <w:name w:val="Заголовок №4_"/>
    <w:basedOn w:val="a0"/>
    <w:link w:val="40"/>
    <w:rsid w:val="0095571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55712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Rht/3YczExbL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wkL/4BvcsRSK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rkhp/3zZjwrLm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j3E/auznP6Loa" TargetMode="External"/><Relationship Id="rId10" Type="http://schemas.openxmlformats.org/officeDocument/2006/relationships/hyperlink" Target="https://cloud.mail.ru/public/47d6/4MxK9Dg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hoV8/3i2pFt9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2020-04-19T17:24:00Z</dcterms:created>
  <dcterms:modified xsi:type="dcterms:W3CDTF">2020-04-19T17:29:00Z</dcterms:modified>
</cp:coreProperties>
</file>