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471E87" w:rsidRDefault="00E43249" w:rsidP="006E59DF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87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D824BD">
        <w:rPr>
          <w:rFonts w:ascii="Times New Roman" w:hAnsi="Times New Roman" w:cs="Times New Roman"/>
          <w:b/>
          <w:sz w:val="24"/>
          <w:szCs w:val="24"/>
        </w:rPr>
        <w:t>6-7</w:t>
      </w:r>
      <w:r w:rsidR="00E72CEF" w:rsidRPr="00471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8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66FB7" w:rsidRPr="00471E87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E72CEF" w:rsidRPr="00471E87" w:rsidRDefault="00E43249" w:rsidP="00E72CEF">
      <w:pPr>
        <w:pStyle w:val="20"/>
        <w:shd w:val="clear" w:color="auto" w:fill="auto"/>
        <w:spacing w:before="0" w:line="240" w:lineRule="auto"/>
        <w:rPr>
          <w:rStyle w:val="275pt"/>
          <w:b/>
          <w:sz w:val="24"/>
          <w:szCs w:val="24"/>
        </w:rPr>
      </w:pPr>
      <w:r w:rsidRPr="00471E87">
        <w:rPr>
          <w:rFonts w:cs="Times New Roman"/>
          <w:b/>
          <w:sz w:val="24"/>
          <w:szCs w:val="24"/>
        </w:rPr>
        <w:t>Задача:</w:t>
      </w:r>
      <w:r w:rsidR="00E72CEF" w:rsidRPr="00471E87">
        <w:rPr>
          <w:rStyle w:val="275pt"/>
          <w:b/>
          <w:sz w:val="24"/>
          <w:szCs w:val="24"/>
        </w:rPr>
        <w:t xml:space="preserve"> Определить степень овладения детьми основными движениями и уровень развития физических качеств</w:t>
      </w:r>
    </w:p>
    <w:p w:rsidR="00E72CEF" w:rsidRPr="00471E87" w:rsidRDefault="00E72CEF" w:rsidP="00E72CEF">
      <w:pPr>
        <w:pStyle w:val="20"/>
        <w:shd w:val="clear" w:color="auto" w:fill="auto"/>
        <w:spacing w:before="0" w:line="240" w:lineRule="auto"/>
        <w:rPr>
          <w:rStyle w:val="275pt"/>
          <w:b/>
          <w:color w:val="auto"/>
          <w:sz w:val="24"/>
          <w:szCs w:val="24"/>
          <w:shd w:val="clear" w:color="auto" w:fill="auto"/>
          <w:lang w:bidi="ar-SA"/>
        </w:rPr>
      </w:pPr>
      <w:r w:rsidRPr="00471E87">
        <w:rPr>
          <w:rStyle w:val="275pt"/>
          <w:b/>
          <w:sz w:val="24"/>
          <w:szCs w:val="24"/>
        </w:rPr>
        <w:t>Способствовать освоению детьми умений:</w:t>
      </w:r>
      <w:r w:rsidRPr="00471E87">
        <w:rPr>
          <w:rFonts w:cs="Times New Roman"/>
          <w:b/>
          <w:sz w:val="24"/>
          <w:szCs w:val="24"/>
          <w:lang w:eastAsia="ru-RU"/>
        </w:rPr>
        <w:t xml:space="preserve"> </w:t>
      </w:r>
      <w:r w:rsidRPr="00471E87">
        <w:rPr>
          <w:rStyle w:val="275pt"/>
          <w:b/>
          <w:sz w:val="24"/>
          <w:szCs w:val="24"/>
        </w:rPr>
        <w:t>прыгать в высоту с места</w:t>
      </w:r>
      <w:r w:rsidRPr="00471E87">
        <w:rPr>
          <w:rStyle w:val="275pt"/>
          <w:color w:val="auto"/>
          <w:sz w:val="24"/>
          <w:szCs w:val="24"/>
          <w:shd w:val="clear" w:color="auto" w:fill="auto"/>
          <w:lang w:bidi="ar-SA"/>
        </w:rPr>
        <w:t>.</w:t>
      </w:r>
      <w:r w:rsidRPr="00471E87">
        <w:rPr>
          <w:rStyle w:val="275pt"/>
          <w:sz w:val="24"/>
          <w:szCs w:val="24"/>
        </w:rPr>
        <w:t xml:space="preserve"> </w:t>
      </w:r>
      <w:r w:rsidRPr="00471E87">
        <w:rPr>
          <w:rStyle w:val="275pt"/>
          <w:b/>
          <w:sz w:val="24"/>
          <w:szCs w:val="24"/>
        </w:rPr>
        <w:t>Способствовать соблюдению техники безопасности при выполнении физических упражнений и в подвижных играх</w:t>
      </w:r>
    </w:p>
    <w:p w:rsidR="00784A07" w:rsidRPr="00471E87" w:rsidRDefault="00E43249" w:rsidP="00E72CEF">
      <w:pPr>
        <w:pStyle w:val="20"/>
        <w:shd w:val="clear" w:color="auto" w:fill="auto"/>
        <w:spacing w:before="0" w:line="240" w:lineRule="auto"/>
        <w:ind w:left="-567" w:firstLine="283"/>
        <w:rPr>
          <w:rStyle w:val="27pt"/>
          <w:rFonts w:eastAsiaTheme="minorHAnsi"/>
          <w:sz w:val="24"/>
          <w:szCs w:val="24"/>
        </w:rPr>
      </w:pPr>
      <w:r w:rsidRPr="00471E87">
        <w:rPr>
          <w:rStyle w:val="87pt"/>
          <w:rFonts w:eastAsiaTheme="minorHAnsi"/>
          <w:sz w:val="24"/>
          <w:szCs w:val="24"/>
        </w:rPr>
        <w:t>Ходьба</w:t>
      </w:r>
      <w:r w:rsidR="00471E87">
        <w:rPr>
          <w:rStyle w:val="87pt"/>
          <w:rFonts w:eastAsiaTheme="minorHAnsi"/>
          <w:sz w:val="24"/>
          <w:szCs w:val="24"/>
        </w:rPr>
        <w:t>:</w:t>
      </w:r>
      <w:r w:rsidR="00E72CEF" w:rsidRPr="00471E87">
        <w:rPr>
          <w:rStyle w:val="275pt"/>
          <w:sz w:val="24"/>
          <w:szCs w:val="24"/>
        </w:rPr>
        <w:t xml:space="preserve"> </w:t>
      </w:r>
      <w:proofErr w:type="gramStart"/>
      <w:r w:rsidR="00E72CEF" w:rsidRPr="00471E87">
        <w:rPr>
          <w:rStyle w:val="275pt"/>
          <w:sz w:val="24"/>
          <w:szCs w:val="24"/>
        </w:rPr>
        <w:t xml:space="preserve">Ходьба на носках (игровое подражательное упражнение «Горячо (ходьба на носках, руки на пояс) — холодно (ходьба в </w:t>
      </w:r>
      <w:proofErr w:type="spellStart"/>
      <w:r w:rsidR="00E72CEF" w:rsidRPr="00471E87">
        <w:rPr>
          <w:rStyle w:val="275pt"/>
          <w:sz w:val="24"/>
          <w:szCs w:val="24"/>
        </w:rPr>
        <w:t>полуприседе</w:t>
      </w:r>
      <w:proofErr w:type="spellEnd"/>
      <w:r w:rsidR="00E72CEF" w:rsidRPr="00471E87">
        <w:rPr>
          <w:rStyle w:val="275pt"/>
          <w:sz w:val="24"/>
          <w:szCs w:val="24"/>
        </w:rPr>
        <w:t>)», на пятках (руки в стороны), широким и мелким шагом (игровое задание «Великаны — карлики»), с выполнением подражательных упражнений («Утка»)</w:t>
      </w:r>
      <w:proofErr w:type="gramEnd"/>
    </w:p>
    <w:p w:rsidR="00E72CEF" w:rsidRPr="00471E87" w:rsidRDefault="00E43249" w:rsidP="006E59DF">
      <w:pPr>
        <w:ind w:left="-567" w:firstLine="283"/>
        <w:rPr>
          <w:rStyle w:val="275pt"/>
          <w:rFonts w:eastAsiaTheme="minorHAnsi"/>
          <w:sz w:val="24"/>
          <w:szCs w:val="24"/>
        </w:rPr>
      </w:pPr>
      <w:r w:rsidRPr="00471E87">
        <w:rPr>
          <w:rStyle w:val="87pt"/>
          <w:rFonts w:eastAsiaTheme="minorHAnsi"/>
          <w:sz w:val="24"/>
          <w:szCs w:val="24"/>
        </w:rPr>
        <w:t>Бег</w:t>
      </w:r>
      <w:r w:rsidRPr="00471E87">
        <w:rPr>
          <w:rFonts w:ascii="Times New Roman" w:hAnsi="Times New Roman" w:cs="Times New Roman"/>
          <w:b/>
          <w:sz w:val="24"/>
          <w:szCs w:val="24"/>
        </w:rPr>
        <w:t>:</w:t>
      </w:r>
      <w:r w:rsidRPr="00471E87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="00E72CEF" w:rsidRPr="00471E87">
        <w:rPr>
          <w:rStyle w:val="87pt"/>
          <w:rFonts w:eastAsiaTheme="minorHAnsi"/>
          <w:b w:val="0"/>
          <w:sz w:val="24"/>
          <w:szCs w:val="24"/>
        </w:rPr>
        <w:t>Н</w:t>
      </w:r>
      <w:r w:rsidR="00E72CEF" w:rsidRPr="00471E87">
        <w:rPr>
          <w:rStyle w:val="275pt"/>
          <w:rFonts w:eastAsiaTheme="minorHAnsi"/>
          <w:sz w:val="24"/>
          <w:szCs w:val="24"/>
        </w:rPr>
        <w:t>а носках, с ускорением по диагонали, с заданием «Стойка баскетболиста», в чередовании с прыжками на двух ногах боком с продвижением вперед, с препятствиями (из обруча в обруч  (расстояние между обручами 20 см</w:t>
      </w:r>
      <w:proofErr w:type="gramEnd"/>
    </w:p>
    <w:p w:rsidR="00E72CEF" w:rsidRPr="00471E87" w:rsidRDefault="00436072" w:rsidP="006E59DF">
      <w:pPr>
        <w:ind w:left="-567" w:firstLine="283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471E8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471E87">
        <w:rPr>
          <w:rStyle w:val="87pt0"/>
          <w:rFonts w:eastAsiaTheme="minorHAnsi"/>
          <w:i w:val="0"/>
          <w:sz w:val="24"/>
          <w:szCs w:val="24"/>
        </w:rPr>
        <w:t>:</w:t>
      </w:r>
      <w:r w:rsidRPr="00471E8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E72CEF" w:rsidRPr="00471E87">
        <w:rPr>
          <w:rStyle w:val="275pt"/>
          <w:rFonts w:eastAsiaTheme="minorHAnsi"/>
          <w:sz w:val="24"/>
          <w:szCs w:val="24"/>
        </w:rPr>
        <w:t>«Цветок распускается». И. п. — с., руки на затылке, локти сведены (нераскрывшийся бутон). В.: медленно поднимаясь на носки, потянуть руки вверх и в стороны — вдох (цветок раскрывается), вернуться в и. п. (выдох). Повторить 4—6 раз</w:t>
      </w:r>
      <w:r w:rsidR="00E72CEF" w:rsidRPr="00471E87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350BD" w:rsidRPr="00471E87" w:rsidRDefault="00436072" w:rsidP="00D350BD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471E87">
        <w:rPr>
          <w:rStyle w:val="87pt0"/>
          <w:rFonts w:eastAsiaTheme="minorHAnsi"/>
          <w:sz w:val="24"/>
          <w:szCs w:val="24"/>
        </w:rPr>
        <w:t>ОРУ</w:t>
      </w:r>
      <w:r w:rsidR="00471E87">
        <w:rPr>
          <w:rFonts w:cs="Times New Roman"/>
          <w:sz w:val="24"/>
          <w:szCs w:val="24"/>
        </w:rPr>
        <w:t xml:space="preserve">: </w:t>
      </w:r>
      <w:r w:rsidR="00D350BD" w:rsidRPr="00471E87">
        <w:rPr>
          <w:rStyle w:val="275pt"/>
          <w:sz w:val="24"/>
          <w:szCs w:val="24"/>
        </w:rPr>
        <w:t>Ходьба боком приставным шагом с приседом.</w:t>
      </w:r>
    </w:p>
    <w:p w:rsidR="00D350BD" w:rsidRPr="00471E87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  <w:r w:rsidRPr="00471E87">
        <w:rPr>
          <w:rStyle w:val="275pt"/>
          <w:rFonts w:eastAsiaTheme="minorHAnsi"/>
          <w:sz w:val="24"/>
          <w:szCs w:val="24"/>
        </w:rPr>
        <w:t>Прыжок в высоту с места через модули разной высоты</w:t>
      </w:r>
      <w:r w:rsidRPr="00471E87">
        <w:rPr>
          <w:rStyle w:val="30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:rsidR="00D350BD" w:rsidRPr="00471E87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A66FB7" w:rsidRPr="00471E87" w:rsidRDefault="00436072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rFonts w:eastAsiaTheme="minorHAnsi"/>
          <w:b/>
          <w:bCs/>
          <w:iCs/>
          <w:sz w:val="24"/>
          <w:szCs w:val="24"/>
        </w:rPr>
        <w:t>Игры:</w:t>
      </w:r>
      <w:r w:rsidR="00A66FB7" w:rsidRPr="00471E87">
        <w:rPr>
          <w:rStyle w:val="275pt"/>
          <w:sz w:val="24"/>
          <w:szCs w:val="24"/>
        </w:rPr>
        <w:t xml:space="preserve"> </w:t>
      </w:r>
      <w:r w:rsidR="00D350BD" w:rsidRPr="00471E87">
        <w:rPr>
          <w:rStyle w:val="275pt"/>
          <w:sz w:val="24"/>
          <w:szCs w:val="24"/>
        </w:rPr>
        <w:t>Подвижная игра «Космонавты, игра малой подвижности «Самолет»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b/>
          <w:bCs/>
          <w:sz w:val="24"/>
          <w:szCs w:val="24"/>
        </w:rPr>
        <w:t>Подвижная игра «Космонавты»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</w:r>
      <w:r w:rsidRPr="00471E87">
        <w:rPr>
          <w:rStyle w:val="275pt"/>
          <w:sz w:val="24"/>
          <w:szCs w:val="24"/>
        </w:rPr>
        <w:br/>
        <w:t>         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 Участники игры берутся за руки и встают в круг в центре площадки. Вместе с организатором игры, они начинают двигаться по кругу и громко декламировать: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 «Ждут нас быстрые ракеты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Для прогулок по планетам.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На какую захотим,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На такую полетим!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Но в игре один секрет: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 </w:t>
      </w:r>
      <w:proofErr w:type="gramStart"/>
      <w:r w:rsidRPr="00471E87">
        <w:rPr>
          <w:rStyle w:val="275pt"/>
          <w:i/>
          <w:iCs/>
          <w:sz w:val="24"/>
          <w:szCs w:val="24"/>
        </w:rPr>
        <w:t>Опоздавшим</w:t>
      </w:r>
      <w:proofErr w:type="gramEnd"/>
      <w:r w:rsidRPr="00471E87">
        <w:rPr>
          <w:rStyle w:val="275pt"/>
          <w:i/>
          <w:iCs/>
          <w:sz w:val="24"/>
          <w:szCs w:val="24"/>
        </w:rPr>
        <w:t xml:space="preserve"> — места нет!»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Произнеся слово «нет!» дети расцепляют руки и бросаются к «ракетодромам», стремясь занять любую свободную «ракету». Проигравшие объявляются опоздавшими на рейс и возвращаются в центр площадки. Успешные «космонавты» могут по очереди объявить свой маршрут или рассказать, где они сейчас пролетают и какие космические объекты находятся в их поле зрения. Затем все снова встают в общий круг и подвижная игра «Космонавты» повторяется.</w:t>
      </w:r>
    </w:p>
    <w:p w:rsid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b/>
          <w:sz w:val="24"/>
          <w:szCs w:val="24"/>
        </w:rPr>
      </w:pPr>
      <w:r w:rsidRPr="00471E87">
        <w:rPr>
          <w:rStyle w:val="275pt"/>
          <w:b/>
          <w:sz w:val="24"/>
          <w:szCs w:val="24"/>
        </w:rPr>
        <w:t>«Самолеты»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 xml:space="preserve">Играющие дети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родитель. Дети поднимают руки в стороны и летят врассыпную, в разных направлениях. По сигналу родитель «На посадку!» - самолеты </w:t>
      </w:r>
      <w:r w:rsidRPr="00471E87">
        <w:rPr>
          <w:rStyle w:val="275pt"/>
          <w:sz w:val="24"/>
          <w:szCs w:val="24"/>
        </w:rPr>
        <w:lastRenderedPageBreak/>
        <w:t xml:space="preserve">находят свои места и приземляются, строятся в колонны и опускаются на одно колено. 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Сигналы: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1. После слов «К полету готовься!» - дети заводят мотор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2. После слов воспитателя «Летите!» - дети поднимают руки в стороны и бегают врассыпную, в разных направлениях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3. После слов воспитателя «На посадку!» - дети находят свои места, строятся в колонны и опускаются на одно колено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</w:p>
    <w:sectPr w:rsidR="00471E87" w:rsidRPr="00471E87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C4"/>
    <w:multiLevelType w:val="multilevel"/>
    <w:tmpl w:val="A4B2D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87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49B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7F0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9A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0BD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4BD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2CEF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  <w:style w:type="paragraph" w:styleId="a4">
    <w:name w:val="Subtitle"/>
    <w:basedOn w:val="a"/>
    <w:link w:val="a5"/>
    <w:uiPriority w:val="99"/>
    <w:qFormat/>
    <w:rsid w:val="00E72CEF"/>
    <w:pPr>
      <w:ind w:left="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E72CE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75pt">
    <w:name w:val="Основной текст (2) + 7;5 pt"/>
    <w:rsid w:val="00E72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72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350B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50BD"/>
    <w:rPr>
      <w:b/>
      <w:bCs/>
    </w:rPr>
  </w:style>
  <w:style w:type="character" w:styleId="a8">
    <w:name w:val="Emphasis"/>
    <w:basedOn w:val="a0"/>
    <w:uiPriority w:val="20"/>
    <w:qFormat/>
    <w:rsid w:val="00D3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2020-04-05T18:51:00Z</dcterms:created>
  <dcterms:modified xsi:type="dcterms:W3CDTF">2020-04-26T17:59:00Z</dcterms:modified>
</cp:coreProperties>
</file>