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133D1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</w:t>
      </w:r>
      <w:r>
        <w:rPr>
          <w:rFonts w:ascii="Times New Roman" w:hAnsi="Times New Roman"/>
          <w:b w:val="1"/>
          <w:sz w:val="28"/>
        </w:rPr>
        <w:t xml:space="preserve">анятие по музыкальному развитию </w:t>
      </w:r>
      <w:r>
        <w:rPr>
          <w:rFonts w:ascii="Times New Roman" w:hAnsi="Times New Roman"/>
          <w:b w:val="1"/>
          <w:sz w:val="28"/>
        </w:rPr>
        <w:t xml:space="preserve"> детей </w:t>
      </w:r>
      <w:r>
        <w:rPr>
          <w:rFonts w:ascii="Times New Roman" w:hAnsi="Times New Roman"/>
          <w:b w:val="1"/>
          <w:sz w:val="28"/>
        </w:rPr>
        <w:t xml:space="preserve"> 4</w:t>
      </w:r>
      <w:r>
        <w:rPr>
          <w:rFonts w:ascii="Times New Roman" w:hAnsi="Times New Roman"/>
          <w:b w:val="1"/>
          <w:sz w:val="28"/>
        </w:rPr>
        <w:t>-5</w:t>
      </w:r>
      <w:r>
        <w:rPr>
          <w:rFonts w:ascii="Times New Roman" w:hAnsi="Times New Roman"/>
          <w:b w:val="1"/>
          <w:sz w:val="28"/>
        </w:rPr>
        <w:t xml:space="preserve"> лет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Музыкально-ритмические движения.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Задача: уметь слышать и реагировать на смену </w:t>
      </w:r>
      <w:r>
        <w:rPr>
          <w:rFonts w:ascii="Times New Roman" w:hAnsi="Times New Roman"/>
          <w:sz w:val="28"/>
        </w:rPr>
        <w:t xml:space="preserve"> частей в музыке. </w:t>
      </w:r>
    </w:p>
    <w:p>
      <w:pPr>
        <w:pStyle w:val="P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Прослушать музыку. </w:t>
      </w:r>
      <w:r>
        <w:rPr>
          <w:rFonts w:ascii="Times New Roman" w:hAnsi="Times New Roman"/>
          <w:i w:val="1"/>
          <w:sz w:val="28"/>
        </w:rPr>
        <w:t>выполнять движен</w:t>
      </w:r>
      <w:r>
        <w:rPr>
          <w:rFonts w:ascii="Times New Roman" w:hAnsi="Times New Roman"/>
          <w:i w:val="1"/>
          <w:sz w:val="28"/>
        </w:rPr>
        <w:t>и</w:t>
      </w:r>
      <w:r>
        <w:rPr>
          <w:rFonts w:ascii="Times New Roman" w:hAnsi="Times New Roman"/>
          <w:i w:val="1"/>
          <w:sz w:val="28"/>
        </w:rPr>
        <w:t xml:space="preserve">я: </w:t>
      </w:r>
      <w:r>
        <w:rPr>
          <w:rFonts w:ascii="Times New Roman" w:hAnsi="Times New Roman"/>
          <w:i w:val="1"/>
          <w:sz w:val="28"/>
        </w:rPr>
        <w:t xml:space="preserve">На первую часть дети шагают, </w:t>
      </w:r>
      <w:r>
        <w:rPr>
          <w:rFonts w:ascii="Times New Roman" w:hAnsi="Times New Roman"/>
          <w:i w:val="1"/>
          <w:sz w:val="28"/>
        </w:rPr>
        <w:t>на вторую – хлопают в ладоши.</w:t>
      </w:r>
    </w:p>
    <w:p>
      <w:pPr>
        <w:pStyle w:val="P1"/>
      </w:pPr>
      <w:bookmarkStart w:id="0" w:name="_dx_frag_StartFragment"/>
      <w:bookmarkEnd w:id="0"/>
      <w:bookmarkStart w:id="1" w:name="_dx_frag_StartFragment"/>
      <w:bookmarkEnd w:id="1"/>
      <w:r>
        <w:rPr>
          <w:rStyle w:val="C2"/>
        </w:rPr>
        <w:fldChar w:fldCharType="begin"/>
      </w:r>
      <w:r>
        <w:rPr>
          <w:rStyle w:val="C2"/>
        </w:rPr>
        <w:instrText>HYPERLINK "https://maribo0104.wixsite.com/bobrova-muz-com/blank"</w:instrText>
      </w:r>
      <w:r>
        <w:rPr>
          <w:rStyle w:val="C2"/>
        </w:rPr>
        <w:fldChar w:fldCharType="separate"/>
      </w:r>
      <w:r>
        <w:rPr>
          <w:rStyle w:val="C2"/>
        </w:rPr>
        <w:t>https://maribo0104.wixsite.com/bobrova-muz-com/blank</w:t>
      </w:r>
      <w:r>
        <w:rPr>
          <w:rStyle w:val="C2"/>
        </w:rPr>
        <w:fldChar w:fldCharType="end"/>
      </w:r>
      <w:r>
        <w:t xml:space="preserve"> </w:t>
      </w:r>
    </w:p>
    <w:p>
      <w:pPr>
        <w:pStyle w:val="P1"/>
        <w:rPr>
          <w:rFonts w:ascii="Times New Roman" w:hAnsi="Times New Roman"/>
          <w:sz w:val="28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Развитие чувства ритма.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Прочитать, прохлопать потешку фразами.</w:t>
      </w:r>
    </w:p>
    <w:p>
      <w:pPr>
        <w:pStyle w:val="P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Божья коровка,</w:t>
      </w:r>
    </w:p>
    <w:p>
      <w:pPr>
        <w:pStyle w:val="P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Улети на небо,</w:t>
      </w:r>
    </w:p>
    <w:p>
      <w:pPr>
        <w:pStyle w:val="P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Там твои детки</w:t>
      </w:r>
    </w:p>
    <w:p>
      <w:pPr>
        <w:pStyle w:val="P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Кушают конфетки.</w:t>
      </w:r>
    </w:p>
    <w:p>
      <w:pPr>
        <w:pStyle w:val="P1"/>
        <w:rPr>
          <w:rFonts w:ascii="Times New Roman" w:hAnsi="Times New Roman"/>
          <w:i w:val="1"/>
          <w:sz w:val="28"/>
        </w:rPr>
      </w:pPr>
    </w:p>
    <w:p>
      <w:pPr>
        <w:pStyle w:val="P1"/>
        <w:rPr>
          <w:rStyle w:val="C2"/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3. Распевание.</w:t>
      </w:r>
      <w:bookmarkStart w:id="2" w:name="_dx_frag_StartFragment"/>
      <w:bookmarkEnd w:id="2"/>
      <w:bookmarkStart w:id="3" w:name="_dx_frag_StartFragment"/>
      <w:bookmarkEnd w:id="3"/>
    </w:p>
    <w:p>
      <w:pPr>
        <w:pStyle w:val="P1"/>
      </w:pPr>
      <w:r>
        <w:rPr>
          <w:rStyle w:val="C2"/>
        </w:rPr>
        <w:fldChar w:fldCharType="begin"/>
      </w:r>
      <w:r>
        <w:rPr>
          <w:rStyle w:val="C2"/>
        </w:rPr>
        <w:instrText>HYPERLINK "https://maribo0104.wixsite.com/bobrova-muz-com/raspevka"</w:instrText>
      </w:r>
      <w:r>
        <w:rPr>
          <w:rStyle w:val="C2"/>
        </w:rPr>
        <w:fldChar w:fldCharType="separate"/>
      </w:r>
      <w:r>
        <w:rPr>
          <w:rStyle w:val="C2"/>
        </w:rPr>
        <w:t>https://maribo0104.wixsite.com/bobrova-muz-com/raspevka</w:t>
      </w:r>
      <w:r>
        <w:rPr>
          <w:rStyle w:val="C2"/>
        </w:rPr>
        <w:fldChar w:fldCharType="end"/>
      </w:r>
      <w:r>
        <w:t xml:space="preserve"> </w:t>
      </w:r>
    </w:p>
    <w:p>
      <w:pPr>
        <w:pStyle w:val="P1"/>
        <w:rPr>
          <w:rFonts w:ascii="Times New Roman" w:hAnsi="Times New Roman"/>
          <w:sz w:val="28"/>
        </w:rPr>
      </w:pP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Пение: 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Задача: </w:t>
      </w:r>
      <w:r>
        <w:rPr>
          <w:rFonts w:ascii="Times New Roman" w:hAnsi="Times New Roman"/>
          <w:sz w:val="28"/>
        </w:rPr>
        <w:t>Создавать условия для обучения детей пению естественным голосом, исполнению песни легким звуком, передачи в каждой песне особенностей характера музыки</w:t>
      </w:r>
      <w:r>
        <w:rPr>
          <w:rFonts w:ascii="Times New Roman" w:hAnsi="Times New Roman"/>
          <w:sz w:val="28"/>
        </w:rPr>
        <w:t>.</w:t>
      </w:r>
    </w:p>
    <w:p>
      <w:pPr>
        <w:pStyle w:val="P1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"Ручеёк"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ёпленький приш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л денёк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проснулся ручеёк.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ажурчал, зазвенел,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"Буль-буль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, песенку запел</w:t>
      </w:r>
      <w:r>
        <w:rPr>
          <w:rFonts w:ascii="Times New Roman" w:hAnsi="Times New Roman"/>
          <w:sz w:val="28"/>
        </w:rPr>
        <w:t>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уль</w:t>
      </w:r>
      <w:r>
        <w:rPr>
          <w:rFonts w:ascii="Times New Roman" w:hAnsi="Times New Roman"/>
          <w:sz w:val="28"/>
        </w:rPr>
        <w:t>, буль, буль-буль-буль,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свою песенку запел.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Буль, буль, буль-буль-буль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свою песенку запел.</w:t>
      </w:r>
    </w:p>
    <w:p>
      <w:pPr>
        <w:pStyle w:val="P1"/>
      </w:pPr>
      <w:bookmarkStart w:id="4" w:name="_dx_frag_StartFragment"/>
      <w:bookmarkEnd w:id="4"/>
      <w:bookmarkStart w:id="5" w:name="_dx_frag_StartFragment"/>
      <w:bookmarkEnd w:id="5"/>
      <w:r>
        <w:rPr>
          <w:rStyle w:val="C2"/>
        </w:rPr>
        <w:fldChar w:fldCharType="begin"/>
      </w:r>
      <w:r>
        <w:rPr>
          <w:rStyle w:val="C2"/>
        </w:rPr>
        <w:instrText>HYPERLINK "https://maribo0104.wixsite.com/bobrova-muz-com/blank"</w:instrText>
      </w:r>
      <w:r>
        <w:rPr>
          <w:rStyle w:val="C2"/>
        </w:rPr>
        <w:fldChar w:fldCharType="separate"/>
      </w:r>
      <w:r>
        <w:rPr>
          <w:rStyle w:val="C2"/>
        </w:rPr>
        <w:t>https://maribo0104.wixsite.com/bobrova-muz-com/blank</w:t>
      </w:r>
      <w:r>
        <w:rPr>
          <w:rStyle w:val="C2"/>
        </w:rPr>
        <w:fldChar w:fldCharType="end"/>
      </w:r>
      <w:r>
        <w:t xml:space="preserve"> </w:t>
      </w:r>
    </w:p>
    <w:p>
      <w:pPr>
        <w:pStyle w:val="P1"/>
        <w:rPr>
          <w:rFonts w:ascii="Times New Roman" w:hAnsi="Times New Roman"/>
          <w:sz w:val="28"/>
        </w:rPr>
      </w:pP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5. </w:t>
      </w:r>
      <w:r>
        <w:rPr>
          <w:rFonts w:ascii="Times New Roman" w:hAnsi="Times New Roman"/>
          <w:sz w:val="28"/>
          <w:u w:val="single"/>
        </w:rPr>
        <w:t>Слушание музыки.</w:t>
      </w:r>
      <w:bookmarkStart w:id="6" w:name="_GoBack"/>
      <w:bookmarkEnd w:id="6"/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Способствовать воспитанию любви к музыке, формированию умений слушать внимательно, самостоятельно определять характер музыкального произведения.</w:t>
      </w:r>
    </w:p>
    <w:p>
      <w:pPr>
        <w:pStyle w:val="P1"/>
      </w:pPr>
      <w:bookmarkStart w:id="7" w:name="_dx_frag_StartFragment"/>
      <w:bookmarkEnd w:id="7"/>
      <w:bookmarkStart w:id="8" w:name="_dx_frag_StartFragment"/>
      <w:bookmarkEnd w:id="8"/>
      <w:r>
        <w:rPr>
          <w:rStyle w:val="C2"/>
        </w:rPr>
        <w:fldChar w:fldCharType="begin"/>
      </w:r>
      <w:r>
        <w:rPr>
          <w:rStyle w:val="C2"/>
        </w:rPr>
        <w:instrText>HYPERLINK "https://maribo0104.wixsite.com/bobrova-muz-com/vospriyatie-muzyki"</w:instrText>
      </w:r>
      <w:r>
        <w:rPr>
          <w:rStyle w:val="C2"/>
        </w:rPr>
        <w:fldChar w:fldCharType="separate"/>
      </w:r>
      <w:r>
        <w:rPr>
          <w:rStyle w:val="C2"/>
        </w:rPr>
        <w:t>https://maribo0104.wixsite.com/bobrova-muz-com/vospriyatie-muzyki</w:t>
      </w:r>
      <w:r>
        <w:rPr>
          <w:rStyle w:val="C2"/>
        </w:rPr>
        <w:fldChar w:fldCharType="end"/>
      </w:r>
      <w:r>
        <w:t xml:space="preserve"> </w:t>
      </w:r>
    </w:p>
    <w:p>
      <w:pPr>
        <w:pStyle w:val="P1"/>
        <w:rPr>
          <w:rFonts w:ascii="Times New Roman" w:hAnsi="Times New Roman"/>
          <w:sz w:val="28"/>
        </w:rPr>
      </w:pP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узыкально-дидактическая игра "Музыкальные зверята"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Задача: развитие тембрового слуха.</w:t>
      </w:r>
    </w:p>
    <w:p>
      <w:pPr>
        <w:pStyle w:val="P1"/>
      </w:pPr>
      <w:bookmarkStart w:id="9" w:name="_dx_frag_StartFragment"/>
      <w:bookmarkEnd w:id="9"/>
      <w:bookmarkStart w:id="10" w:name="_dx_frag_StartFragment"/>
      <w:bookmarkEnd w:id="10"/>
      <w:r>
        <w:rPr>
          <w:rStyle w:val="C2"/>
        </w:rPr>
        <w:fldChar w:fldCharType="begin"/>
      </w:r>
      <w:r>
        <w:rPr>
          <w:rStyle w:val="C2"/>
        </w:rPr>
        <w:instrText>HYPERLINK "https://maribo0104.wixsite.com/bobrova-muz-com/muzykalno-didakticheskaya-igra"</w:instrText>
      </w:r>
      <w:r>
        <w:rPr>
          <w:rStyle w:val="C2"/>
        </w:rPr>
        <w:fldChar w:fldCharType="separate"/>
      </w:r>
      <w:r>
        <w:rPr>
          <w:rStyle w:val="C2"/>
        </w:rPr>
        <w:t>https://maribo0104.wixsite.com/bobrova-muz-com/muzykalno-didakticheskaya-igra</w:t>
      </w:r>
      <w:r>
        <w:rPr>
          <w:rStyle w:val="C2"/>
        </w:rPr>
        <w:fldChar w:fldCharType="end"/>
      </w:r>
      <w:r>
        <w:t xml:space="preserve"> </w:t>
      </w:r>
    </w:p>
    <w:p>
      <w:pPr>
        <w:pStyle w:val="P1"/>
        <w:rPr>
          <w:rFonts w:ascii="Times New Roman" w:hAnsi="Times New Roman"/>
          <w:sz w:val="28"/>
        </w:rPr>
      </w:pPr>
    </w:p>
    <w:p>
      <w:pPr>
        <w:pStyle w:val="P1"/>
        <w:rPr>
          <w:rStyle w:val="C2"/>
          <w:rFonts w:ascii="Times New Roman" w:hAnsi="Times New Roman"/>
          <w:color w:val="auto"/>
          <w:sz w:val="28"/>
          <w:u w:val="none"/>
        </w:rPr>
      </w:pPr>
      <w:bookmarkStart w:id="11" w:name="_dx_frag_StartFragment"/>
      <w:bookmarkEnd w:id="11"/>
      <w:r>
        <w:rPr>
          <w:rStyle w:val="C2"/>
          <w:rFonts w:ascii="Times New Roman" w:hAnsi="Times New Roman"/>
          <w:color w:val="auto"/>
          <w:sz w:val="28"/>
          <w:u w:val="none"/>
        </w:rPr>
        <w:t>7</w:t>
      </w:r>
      <w:r>
        <w:rPr>
          <w:rStyle w:val="C2"/>
          <w:rFonts w:ascii="Times New Roman" w:hAnsi="Times New Roman"/>
          <w:color w:val="auto"/>
          <w:sz w:val="28"/>
          <w:u w:val="none"/>
        </w:rPr>
        <w:t>. музыкальные инструменты</w:t>
      </w:r>
      <w:r>
        <w:rPr>
          <w:rStyle w:val="C2"/>
          <w:rFonts w:ascii="Times New Roman" w:hAnsi="Times New Roman"/>
          <w:color w:val="auto"/>
          <w:sz w:val="28"/>
          <w:u w:val="none"/>
        </w:rPr>
        <w:t>.</w:t>
      </w:r>
    </w:p>
    <w:p>
      <w:pPr>
        <w:pStyle w:val="P1"/>
        <w:rPr>
          <w:rStyle w:val="C2"/>
          <w:rFonts w:ascii="Times New Roman" w:hAnsi="Times New Roman"/>
          <w:color w:val="auto"/>
          <w:sz w:val="28"/>
          <w:u w:val="none"/>
        </w:rPr>
      </w:pPr>
      <w:r>
        <w:rPr>
          <w:rStyle w:val="C2"/>
          <w:rFonts w:ascii="Times New Roman" w:hAnsi="Times New Roman"/>
          <w:color w:val="auto"/>
          <w:sz w:val="28"/>
          <w:u w:val="none"/>
        </w:rPr>
        <w:t xml:space="preserve">Задача: познакомить детей с </w:t>
      </w:r>
      <w:r>
        <w:rPr>
          <w:rStyle w:val="C2"/>
          <w:rFonts w:ascii="Times New Roman" w:hAnsi="Times New Roman"/>
          <w:color w:val="auto"/>
          <w:sz w:val="28"/>
          <w:u w:val="none"/>
        </w:rPr>
        <w:t>видами музыкальных инструментов, их звучанием.</w:t>
      </w:r>
    </w:p>
    <w:p>
      <w:pPr>
        <w:pStyle w:val="P1"/>
      </w:pPr>
      <w:bookmarkStart w:id="12" w:name="_dx_frag_StartFragment"/>
      <w:bookmarkEnd w:id="12"/>
      <w:r>
        <w:rPr>
          <w:rStyle w:val="C2"/>
        </w:rPr>
        <w:fldChar w:fldCharType="begin"/>
      </w:r>
      <w:r>
        <w:rPr>
          <w:rStyle w:val="C2"/>
        </w:rPr>
        <w:instrText>HYPERLINK "https://maribo0104.wixsite.com/bobrova-muz-com/muzykalnye-instrumenty"</w:instrText>
      </w:r>
      <w:r>
        <w:rPr>
          <w:rStyle w:val="C2"/>
        </w:rPr>
        <w:fldChar w:fldCharType="separate"/>
      </w:r>
      <w:r>
        <w:rPr>
          <w:rStyle w:val="C2"/>
        </w:rPr>
        <w:t>https://maribo0104.wixsite.com/bobrova-muz-com/muzykalnye-instrumenty</w:t>
      </w:r>
      <w:r>
        <w:rPr>
          <w:rStyle w:val="C2"/>
        </w:rPr>
        <w:fldChar w:fldCharType="end"/>
      </w:r>
      <w:r>
        <w:t xml:space="preserve"> </w:t>
      </w:r>
    </w:p>
    <w:p>
      <w:pPr>
        <w:pStyle w:val="P1"/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9AD328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