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F2" w:rsidRPr="00BF0FF2" w:rsidRDefault="00BF0FF2" w:rsidP="00BF0FF2">
      <w:pPr>
        <w:spacing w:after="0" w:line="240" w:lineRule="auto"/>
        <w:ind w:left="-1276" w:right="-285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ХХХIII</w:t>
      </w:r>
      <w:r w:rsidRPr="00BF0F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BF0FF2" w:rsidRPr="00BF0FF2" w:rsidRDefault="00BF0FF2" w:rsidP="00BF0FF2">
      <w:pPr>
        <w:spacing w:after="0" w:line="240" w:lineRule="auto"/>
        <w:ind w:left="-1276" w:right="-285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«Природа и красота вокруг нас» </w:t>
      </w:r>
    </w:p>
    <w:p w:rsidR="00BF0FF2" w:rsidRPr="00BF0FF2" w:rsidRDefault="00BF0FF2" w:rsidP="00BF0FF2">
      <w:pPr>
        <w:spacing w:after="0" w:line="240" w:lineRule="auto"/>
        <w:ind w:left="-1276" w:right="-285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F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BF0FF2">
        <w:rPr>
          <w:rFonts w:ascii="Times New Roman" w:eastAsia="Calibri" w:hAnsi="Times New Roman" w:cs="Times New Roman"/>
          <w:sz w:val="24"/>
          <w:szCs w:val="24"/>
        </w:rPr>
        <w:t xml:space="preserve"> с 06.05.2020 по 08.05.2020</w:t>
      </w:r>
    </w:p>
    <w:p w:rsidR="00BF0FF2" w:rsidRPr="00BF0FF2" w:rsidRDefault="00BF0FF2" w:rsidP="00BF0FF2">
      <w:pPr>
        <w:spacing w:after="0" w:line="240" w:lineRule="auto"/>
        <w:ind w:left="-1276" w:right="-285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F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F0FF2">
        <w:rPr>
          <w:rFonts w:ascii="Times New Roman" w:eastAsia="Calibri" w:hAnsi="Times New Roman" w:cs="Times New Roman"/>
          <w:sz w:val="24"/>
          <w:szCs w:val="24"/>
        </w:rPr>
        <w:t>расширить и обогатить знания о весеннем изменении в живой природе.</w:t>
      </w:r>
    </w:p>
    <w:p w:rsidR="00BF0FF2" w:rsidRPr="00BF0FF2" w:rsidRDefault="00BF0FF2" w:rsidP="00BF0FF2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1"/>
        <w:tblW w:w="10916" w:type="dxa"/>
        <w:tblInd w:w="-998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BF0FF2" w:rsidRPr="00BF0FF2" w:rsidTr="00E400C0">
        <w:tc>
          <w:tcPr>
            <w:tcW w:w="10916" w:type="dxa"/>
            <w:gridSpan w:val="3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04.05.2020</w:t>
            </w:r>
          </w:p>
        </w:tc>
      </w:tr>
      <w:tr w:rsidR="00BF0FF2" w:rsidRPr="00BF0FF2" w:rsidTr="00E400C0"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BF0FF2" w:rsidRPr="00BF0FF2" w:rsidTr="00E400C0">
        <w:trPr>
          <w:trHeight w:val="30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 xml:space="preserve">Праздничный день </w:t>
            </w:r>
          </w:p>
        </w:tc>
      </w:tr>
      <w:tr w:rsidR="00BF0FF2" w:rsidRPr="00BF0FF2" w:rsidTr="00E400C0">
        <w:trPr>
          <w:trHeight w:val="30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Физическое развитие 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BF0FF2" w:rsidRPr="00BF0FF2" w:rsidTr="00E400C0">
        <w:trPr>
          <w:trHeight w:val="24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BF0FF2" w:rsidRPr="00BF0FF2" w:rsidTr="00E400C0">
        <w:tc>
          <w:tcPr>
            <w:tcW w:w="10916" w:type="dxa"/>
            <w:gridSpan w:val="3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Вторник,05.05.2020</w:t>
            </w:r>
          </w:p>
        </w:tc>
      </w:tr>
      <w:tr w:rsidR="00BF0FF2" w:rsidRPr="00BF0FF2" w:rsidTr="00E400C0">
        <w:trPr>
          <w:trHeight w:val="288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BF0FF2" w:rsidRPr="00BF0FF2" w:rsidTr="00E400C0">
        <w:trPr>
          <w:trHeight w:val="372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BF0FF2" w:rsidRPr="00BF0FF2" w:rsidTr="00E400C0">
        <w:trPr>
          <w:trHeight w:val="70"/>
        </w:trPr>
        <w:tc>
          <w:tcPr>
            <w:tcW w:w="10916" w:type="dxa"/>
            <w:gridSpan w:val="3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Среда, 06.05.2020</w:t>
            </w:r>
          </w:p>
        </w:tc>
      </w:tr>
      <w:tr w:rsidR="00BF0FF2" w:rsidRPr="00BF0FF2" w:rsidTr="00E400C0">
        <w:trPr>
          <w:trHeight w:val="30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Математика . сенсорное развитие.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«Длинный – короткий. Прямой, обратный счёт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 xml:space="preserve"> до 5. Геометрические фигуры»</w:t>
            </w:r>
            <w:r w:rsidRPr="00BF0FF2">
              <w:rPr>
                <w:rFonts w:ascii="Calibri" w:eastAsia="Calibri" w:hAnsi="Calibri" w:cs="Times New Roman"/>
              </w:rPr>
              <w:t xml:space="preserve"> 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>Цель: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4" w:history="1">
              <w:r w:rsidRPr="00BF0F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https://ika197918.wixsite.com/mysite/matematika-sensornoe-razvitie</w:t>
              </w:r>
            </w:hyperlink>
          </w:p>
        </w:tc>
      </w:tr>
      <w:tr w:rsidR="00BF0FF2" w:rsidRPr="00BF0FF2" w:rsidTr="00E400C0">
        <w:trPr>
          <w:trHeight w:val="312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  <w:tr w:rsidR="00BF0FF2" w:rsidRPr="00BF0FF2" w:rsidTr="00E400C0">
        <w:tc>
          <w:tcPr>
            <w:tcW w:w="10916" w:type="dxa"/>
            <w:gridSpan w:val="3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Четверг, 07.05.2020</w:t>
            </w:r>
          </w:p>
        </w:tc>
      </w:tr>
      <w:tr w:rsidR="00BF0FF2" w:rsidRPr="00BF0FF2" w:rsidTr="00E400C0">
        <w:trPr>
          <w:trHeight w:val="247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 xml:space="preserve">Чтение художественной литературы 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С. Маршак стихотворение «Детки в клетки»</w:t>
            </w:r>
            <w:r w:rsidRPr="00BF0FF2">
              <w:rPr>
                <w:rFonts w:ascii="Calibri" w:eastAsia="Calibri" w:hAnsi="Calibri" w:cs="Times New Roman"/>
              </w:rPr>
              <w:t xml:space="preserve"> 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>Познакомить с яркими поэтическими образами животных в стихотворения Маршака.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BF0F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https://ika197918.wixsite.com/mysite/hudozhestvennaya-literatura</w:t>
              </w:r>
            </w:hyperlink>
          </w:p>
        </w:tc>
      </w:tr>
      <w:tr w:rsidR="00BF0FF2" w:rsidRPr="00BF0FF2" w:rsidTr="00E400C0">
        <w:trPr>
          <w:trHeight w:val="28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руководителя.</w:t>
            </w:r>
          </w:p>
        </w:tc>
      </w:tr>
      <w:tr w:rsidR="00BF0FF2" w:rsidRPr="00BF0FF2" w:rsidTr="00E400C0">
        <w:trPr>
          <w:trHeight w:val="281"/>
        </w:trPr>
        <w:tc>
          <w:tcPr>
            <w:tcW w:w="10916" w:type="dxa"/>
            <w:gridSpan w:val="3"/>
          </w:tcPr>
          <w:p w:rsidR="00BF0FF2" w:rsidRPr="00BF0FF2" w:rsidRDefault="00BF0FF2" w:rsidP="00BF0F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Пятница, 08.05.2020</w:t>
            </w:r>
          </w:p>
        </w:tc>
      </w:tr>
      <w:tr w:rsidR="00BF0FF2" w:rsidRPr="00BF0FF2" w:rsidTr="00E400C0">
        <w:trPr>
          <w:trHeight w:val="300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речи.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Развитие речи «Путешествие в Простоквашино» Цель: побуждать детей не только вступать в диалог со взрослым, но и аргументировать свое мнение; стимулировать детскую мысль, учить малышей самостоятельно находить  варианты ответов; обогащать представление детей о животных, учить соотносить взрослое животное с его детенышем; расширять активный словарь детей в процессе знакомства с названиями некоторых цветов, кустарников, деревьев; развивать логическое мышление при разгадывании загадок и эмоциональную отзывчивость на окружающую действительность; воспитывать желание взаимодействовать друг с другом и оказывать помощь тем, кто в ней нуждается.</w:t>
            </w:r>
          </w:p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BF0F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https://ika197918.wixsite.com/mysite/razvitie-rechi</w:t>
              </w:r>
            </w:hyperlink>
          </w:p>
        </w:tc>
      </w:tr>
      <w:tr w:rsidR="00BF0FF2" w:rsidRPr="00BF0FF2" w:rsidTr="00E400C0">
        <w:trPr>
          <w:trHeight w:val="282"/>
        </w:trPr>
        <w:tc>
          <w:tcPr>
            <w:tcW w:w="252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BF0FF2" w:rsidRPr="00BF0FF2" w:rsidRDefault="00BF0FF2" w:rsidP="00BF0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</w:tbl>
    <w:p w:rsidR="00BF0FF2" w:rsidRPr="00BF0FF2" w:rsidRDefault="00BF0FF2" w:rsidP="00BF0FF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FF2" w:rsidRPr="00BF0FF2" w:rsidRDefault="00BF0FF2" w:rsidP="00BF0FF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23B01" w:rsidRDefault="00823B01">
      <w:bookmarkStart w:id="0" w:name="_GoBack"/>
      <w:bookmarkEnd w:id="0"/>
    </w:p>
    <w:sectPr w:rsidR="0082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3"/>
    <w:rsid w:val="00823B01"/>
    <w:rsid w:val="00A521A0"/>
    <w:rsid w:val="00BF0FF2"/>
    <w:rsid w:val="00C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C370-5C94-4043-9154-745C63D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razvitie-rechi" TargetMode="External"/><Relationship Id="rId5" Type="http://schemas.openxmlformats.org/officeDocument/2006/relationships/hyperlink" Target="https://ika197918.wixsite.com/mysite/hudozhestvennaya-literatura" TargetMode="External"/><Relationship Id="rId4" Type="http://schemas.openxmlformats.org/officeDocument/2006/relationships/hyperlink" Target="https://ika197918.wixsite.com/mysite/matematika-sensornoe-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2020-04-30T13:12:00Z</dcterms:created>
  <dcterms:modified xsi:type="dcterms:W3CDTF">2020-04-30T13:12:00Z</dcterms:modified>
</cp:coreProperties>
</file>