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158" w:y="141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7pt;height:112pt;">
            <v:imagedata r:id="rId5" r:href="rId6"/>
          </v:shape>
        </w:pict>
      </w:r>
    </w:p>
    <w:p>
      <w:pPr>
        <w:pStyle w:val="Style3"/>
        <w:framePr w:w="8712" w:h="2732" w:hRule="exact" w:wrap="none" w:vAnchor="page" w:hAnchor="page" w:x="3054" w:y="6893"/>
        <w:widowControl w:val="0"/>
        <w:keepNext w:val="0"/>
        <w:keepLines w:val="0"/>
        <w:shd w:val="clear" w:color="auto" w:fill="auto"/>
        <w:bidi w:val="0"/>
        <w:jc w:val="left"/>
        <w:spacing w:before="0" w:after="396" w:line="320" w:lineRule="exact"/>
        <w:ind w:left="2660" w:right="0" w:firstLine="0"/>
      </w:pPr>
      <w:bookmarkStart w:id="0" w:name="bookmark0"/>
      <w:r>
        <w:rPr>
          <w:rStyle w:val="CharStyle5"/>
          <w:b/>
          <w:bCs/>
        </w:rPr>
        <w:t>УСТАВ</w:t>
      </w:r>
      <w:bookmarkEnd w:id="0"/>
    </w:p>
    <w:p>
      <w:pPr>
        <w:pStyle w:val="Style6"/>
        <w:framePr w:w="8712" w:h="2732" w:hRule="exact" w:wrap="none" w:vAnchor="page" w:hAnchor="page" w:x="3054" w:y="6893"/>
        <w:widowControl w:val="0"/>
        <w:keepNext w:val="0"/>
        <w:keepLines w:val="0"/>
        <w:shd w:val="clear" w:color="auto" w:fill="auto"/>
        <w:bidi w:val="0"/>
        <w:jc w:val="left"/>
        <w:spacing w:before="0" w:after="410"/>
        <w:ind w:left="1200" w:right="1600"/>
      </w:pPr>
      <w:bookmarkStart w:id="1" w:name="bookmark1"/>
      <w:r>
        <w:rPr>
          <w:rStyle w:val="CharStyle8"/>
          <w:b/>
          <w:bCs/>
        </w:rPr>
        <w:t>муниципального бюджетного дошкольного образовательного учреждения детского сада №47 «Успех»</w:t>
      </w:r>
      <w:bookmarkEnd w:id="1"/>
    </w:p>
    <w:p>
      <w:pPr>
        <w:pStyle w:val="Style9"/>
        <w:framePr w:w="8712" w:h="2732" w:hRule="exact" w:wrap="none" w:vAnchor="page" w:hAnchor="page" w:x="3054" w:y="6893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560" w:right="0" w:firstLine="0"/>
      </w:pPr>
      <w:r>
        <w:rPr>
          <w:rStyle w:val="CharStyle11"/>
          <w:b/>
          <w:bCs/>
        </w:rPr>
        <w:t>(новая редакция)</w:t>
      </w:r>
    </w:p>
    <w:p>
      <w:pPr>
        <w:pStyle w:val="Style9"/>
        <w:framePr w:w="8712" w:h="610" w:hRule="exact" w:wrap="none" w:vAnchor="page" w:hAnchor="page" w:x="3054" w:y="1528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1560" w:right="0" w:firstLine="0"/>
      </w:pPr>
      <w:r>
        <w:rPr>
          <w:rStyle w:val="CharStyle11"/>
          <w:b/>
          <w:bCs/>
        </w:rPr>
        <w:t xml:space="preserve">город Нижневартовск </w:t>
      </w:r>
      <w:r>
        <w:rPr>
          <w:rStyle w:val="CharStyle12"/>
          <w:b w:val="0"/>
          <w:bCs w:val="0"/>
        </w:rPr>
        <w:t>2018</w:t>
      </w:r>
      <w:r>
        <w:rPr>
          <w:rStyle w:val="CharStyle11"/>
          <w:b/>
          <w:bCs/>
        </w:rPr>
        <w:t xml:space="preserve">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720" w:h="307" w:hRule="exact" w:wrap="none" w:vAnchor="page" w:hAnchor="page" w:x="891" w:y="5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rStyle w:val="CharStyle15"/>
          <w:b/>
          <w:bCs/>
        </w:rPr>
        <w:t>I. ОБЩИЕ ПОЛОЖЕНИЯ</w:t>
      </w:r>
    </w:p>
    <w:p>
      <w:pPr>
        <w:pStyle w:val="Style16"/>
        <w:numPr>
          <w:ilvl w:val="0"/>
          <w:numId w:val="1"/>
        </w:numPr>
        <w:framePr w:w="9720" w:h="14206" w:hRule="exact" w:wrap="none" w:vAnchor="page" w:hAnchor="page" w:x="891" w:y="1107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rStyle w:val="CharStyle18"/>
        </w:rPr>
        <w:t>Муниципальное бюджетное дошкольное образовательное учреждение детский сад №47 «Успех», именуемое далее «бюджетное учреждение», являет</w:t>
        <w:softHyphen/>
        <w:t>ся унитарной некоммерческой организацией, осуществляющей в качестве ос</w:t>
        <w:softHyphen/>
        <w:t>новного вида своей деятельности образовательную деятельность по образова</w:t>
        <w:softHyphen/>
        <w:t>тельным программам дошкольного образования, в том числе по адаптирован</w:t>
        <w:softHyphen/>
        <w:t>ным образовательным программам дошкольного образования, присмотр и уход за детьми.</w:t>
      </w:r>
    </w:p>
    <w:p>
      <w:pPr>
        <w:pStyle w:val="Style16"/>
        <w:numPr>
          <w:ilvl w:val="0"/>
          <w:numId w:val="1"/>
        </w:numPr>
        <w:framePr w:w="9720" w:h="14206" w:hRule="exact" w:wrap="none" w:vAnchor="page" w:hAnchor="page" w:x="891" w:y="1107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Бюджетное учреждение создано путём выделения его из состава управления по общему и профессиональному образованию администрации го</w:t>
        <w:softHyphen/>
        <w:t>рода муниципального образования города Нижневартовска в соответствии с постановлением Главы города Нижневартовска от 01.07.1999 №516 «О реорга</w:t>
        <w:softHyphen/>
        <w:t>низации управления по общему и профессиональному образованию админи</w:t>
        <w:softHyphen/>
        <w:t>страции города путём выделения из его состава муниципального дошкольного образовательного учреждения детского сада комбинированного вида №47 «Г нёздышко».</w:t>
      </w:r>
    </w:p>
    <w:p>
      <w:pPr>
        <w:pStyle w:val="Style16"/>
        <w:framePr w:w="9720" w:h="14206" w:hRule="exact" w:wrap="none" w:vAnchor="page" w:hAnchor="page" w:x="891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Распоряжением администрации города Нижневартовска от 08.07.2009 №959-р «Об изменении наименования и определении видов деятельности му</w:t>
        <w:softHyphen/>
        <w:t>ниципального дошкольного образовательного учреждения детского сада ком</w:t>
        <w:softHyphen/>
        <w:t>бинированного вида №47 «Гнёздышко» ранее существовавшее наименование учреждения изменено на «муниципальное бюджетное дошкольное образова</w:t>
        <w:softHyphen/>
        <w:t>тельное учреждение детский сад комбинированного вида №47 «Гнёздышко».</w:t>
      </w:r>
    </w:p>
    <w:p>
      <w:pPr>
        <w:pStyle w:val="Style16"/>
        <w:framePr w:w="9720" w:h="14206" w:hRule="exact" w:wrap="none" w:vAnchor="page" w:hAnchor="page" w:x="891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rStyle w:val="CharStyle18"/>
        </w:rPr>
        <w:t>Распоряжением администрации города Нижневартовска от 08.07.2015 №1069-р «Об изменении наименования учреждения, определении основных видов деятельности и дополнительных видов деятельности, приносящих доход, муниципального бюджетного дошкольного образовательного учреждения дет</w:t>
        <w:softHyphen/>
        <w:t>ского сада №47 «Гнёздышко» ранее существовавшее наименование учреждения изменено на «муниципальное бюджетное дошкольное образовательное учре</w:t>
        <w:softHyphen/>
        <w:t>ждение детский сад №47 «Гнёздышко».</w:t>
      </w:r>
    </w:p>
    <w:p>
      <w:pPr>
        <w:pStyle w:val="Style16"/>
        <w:framePr w:w="9720" w:h="14206" w:hRule="exact" w:wrap="none" w:vAnchor="page" w:hAnchor="page" w:x="891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Согласно распоряжению администрации города Нижневартовска от 26.01.2018 №55-р «О реорганизации муниципального бюджетного дошколь</w:t>
        <w:softHyphen/>
        <w:t>ного образовательного учреждения детского сада №47 «Гнёздышко» путем присоединения к нему муниципального автономного дошкольного образова</w:t>
        <w:softHyphen/>
        <w:t>тельного учреждения города Нижневартовска детского сада №34 «Дюймовоч</w:t>
        <w:softHyphen/>
        <w:t>ка» (с изменением от 22.05.2018 №695-р) к бюджетному учреждению присо</w:t>
        <w:softHyphen/>
        <w:t>единено муниципальное автономное дошкольное образовательное учреждение города Нижневартовска детский сад №34 «Дюймовочка».</w:t>
      </w:r>
    </w:p>
    <w:p>
      <w:pPr>
        <w:pStyle w:val="Style16"/>
        <w:framePr w:w="9720" w:h="14206" w:hRule="exact" w:wrap="none" w:vAnchor="page" w:hAnchor="page" w:x="891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Распоряжением администрации города Нижневартовска от 25.07.2018 №1026-р «О внесении изменений в распоряжение администрации города от 26.01.2018 №55-р «О реорганизации муниципального бюджетного дошкольного образовательного учреждения детского сада №47 «Гнёздышко» путем присо</w:t>
        <w:softHyphen/>
        <w:t>единения к нему муниципального автономного дошкольного образовательного учреждения города Нижневартовска детского сада №34 «Дюймовочка» (с из</w:t>
        <w:softHyphen/>
        <w:t>менением от 22.05.2018 №695-р) ранее существовавшее наименование учре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8"/>
        </w:rPr>
        <w:t>ждения изменено на «муниципальное бюджетное дошкольное образовательное учреждение детский сад №47 «Успех».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720"/>
      </w:pPr>
      <w:r>
        <w:rPr>
          <w:rStyle w:val="CharStyle18"/>
        </w:rPr>
        <w:t>Бюджетное учреждение является правопреемником муниципального ав</w:t>
        <w:softHyphen/>
        <w:t>тономного дошкольного образовательного учреждения города Нижневартовска детского сада №34 «Дюймовочка» согласно передаточному акту.</w:t>
      </w:r>
    </w:p>
    <w:p>
      <w:pPr>
        <w:pStyle w:val="Style16"/>
        <w:numPr>
          <w:ilvl w:val="0"/>
          <w:numId w:val="1"/>
        </w:numPr>
        <w:framePr w:w="9696" w:h="14847" w:hRule="exact" w:wrap="none" w:vAnchor="page" w:hAnchor="page" w:x="1123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720"/>
      </w:pPr>
      <w:r>
        <w:rPr>
          <w:rStyle w:val="CharStyle18"/>
        </w:rPr>
        <w:t>Бюджетное учреждение в своей деятельности руководствуется феде</w:t>
        <w:softHyphen/>
        <w:t>ральными законами, указами и распоряжениями Президента Российской Феде</w:t>
        <w:softHyphen/>
        <w:t>рации, постановлениями и распоряжениями Правительства Российской Феде</w:t>
        <w:softHyphen/>
        <w:t>рации, правовыми актами Ханты-Мансийского автономного округа - Югры, муниципальными правовыми актами города Нижневартовска, настоящим уста</w:t>
        <w:softHyphen/>
        <w:t>вом, договором об образовании, заключаемым между бюджетным учреждением и родителями (законными представителями) детей.</w:t>
      </w:r>
    </w:p>
    <w:p>
      <w:pPr>
        <w:pStyle w:val="Style16"/>
        <w:numPr>
          <w:ilvl w:val="0"/>
          <w:numId w:val="1"/>
        </w:numPr>
        <w:framePr w:w="9696" w:h="14847" w:hRule="exact" w:wrap="none" w:vAnchor="page" w:hAnchor="page" w:x="1123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Учредителем бюджетного учреждения является муниципальное обра</w:t>
        <w:softHyphen/>
        <w:t>зование город Нижневартовск.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Функции и полномочия учредителя от имени муниципального образова</w:t>
        <w:softHyphen/>
        <w:t>ния осуществляет администрация города в лице ее структурных подразделений:</w:t>
      </w:r>
    </w:p>
    <w:p>
      <w:pPr>
        <w:pStyle w:val="Style16"/>
        <w:numPr>
          <w:ilvl w:val="0"/>
          <w:numId w:val="3"/>
        </w:numPr>
        <w:framePr w:w="9696" w:h="14847" w:hRule="exact" w:wrap="none" w:vAnchor="page" w:hAnchor="page" w:x="1123" w:y="461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департамента муниципальной собственности и земельных ресурсов ад</w:t>
        <w:softHyphen/>
        <w:t>министрации города в части: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утверждения Устава бюджетного учреждения, внесения в него измене</w:t>
        <w:softHyphen/>
        <w:t>ний;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rStyle w:val="CharStyle18"/>
        </w:rPr>
        <w:t>утверждения передаточного акта или разделительного баланса;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утверждения промежуточного и окончательного ликвидационных балан</w:t>
        <w:softHyphen/>
        <w:t>сов;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рассмотрения и одобрения предложений руководителя бюджетного учре</w:t>
        <w:softHyphen/>
        <w:t>ждения о совершении сделок с имуществом бюджетного учреждения в случаях, когда федеральным законодательством для совершения таких сделок требуется согласие учредителя бюджетного учреждения;</w:t>
      </w:r>
    </w:p>
    <w:p>
      <w:pPr>
        <w:pStyle w:val="Style16"/>
        <w:framePr w:w="9696" w:h="14847" w:hRule="exact" w:wrap="none" w:vAnchor="page" w:hAnchor="page" w:x="1123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согласования отказа от права постоянного (бессрочного) пользования зе</w:t>
        <w:softHyphen/>
        <w:t>мельным участком;</w:t>
      </w:r>
    </w:p>
    <w:p>
      <w:pPr>
        <w:pStyle w:val="Style16"/>
        <w:numPr>
          <w:ilvl w:val="0"/>
          <w:numId w:val="3"/>
        </w:numPr>
        <w:framePr w:w="9696" w:h="14847" w:hRule="exact" w:wrap="none" w:vAnchor="page" w:hAnchor="page" w:x="1123" w:y="461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17" w:lineRule="exact"/>
        <w:ind w:left="20" w:right="20" w:firstLine="720"/>
      </w:pPr>
      <w:r>
        <w:rPr>
          <w:rStyle w:val="CharStyle18"/>
        </w:rPr>
        <w:t>департамента образования администрации города (город Нижневар</w:t>
        <w:softHyphen/>
        <w:t>товск, улица Дзержинского, дом 15/13), именуемого в дальнейшем «учреди</w:t>
        <w:softHyphen/>
        <w:t>тель».</w:t>
      </w:r>
    </w:p>
    <w:p>
      <w:pPr>
        <w:pStyle w:val="Style16"/>
        <w:numPr>
          <w:ilvl w:val="0"/>
          <w:numId w:val="1"/>
        </w:numPr>
        <w:framePr w:w="9696" w:h="14847" w:hRule="exact" w:wrap="none" w:vAnchor="page" w:hAnchor="page" w:x="1123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2" w:lineRule="exact"/>
        <w:ind w:left="20" w:right="20" w:firstLine="720"/>
      </w:pPr>
      <w:r>
        <w:rPr>
          <w:rStyle w:val="CharStyle18"/>
        </w:rPr>
        <w:t>Собственником имущества бюджетного учреждения является муни</w:t>
        <w:softHyphen/>
        <w:t>ципальное образование город Нижневартовск, именуемое в дальнейшем «соб</w:t>
        <w:softHyphen/>
        <w:t>ственник».</w:t>
      </w:r>
    </w:p>
    <w:p>
      <w:pPr>
        <w:pStyle w:val="Style16"/>
        <w:numPr>
          <w:ilvl w:val="0"/>
          <w:numId w:val="1"/>
        </w:numPr>
        <w:framePr w:w="9696" w:h="14847" w:hRule="exact" w:wrap="none" w:vAnchor="page" w:hAnchor="page" w:x="1123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4" w:line="317" w:lineRule="exact"/>
        <w:ind w:left="20" w:right="20" w:firstLine="720"/>
      </w:pPr>
      <w:r>
        <w:rPr>
          <w:rStyle w:val="CharStyle18"/>
        </w:rPr>
        <w:t>Управление и распоряжение муниципальным имуществом, передан</w:t>
        <w:softHyphen/>
        <w:t>ным в оперативное управление бюджетному учреждению, от имени собствен</w:t>
        <w:softHyphen/>
        <w:t>ника осуществляет департамент муниципальной собственности и земельных ресурсов администрации города (город Нижневартовск, улица Таёжная, дом 24), именуемый в дальнейшем «департамент».</w:t>
      </w:r>
    </w:p>
    <w:p>
      <w:pPr>
        <w:pStyle w:val="Style16"/>
        <w:numPr>
          <w:ilvl w:val="0"/>
          <w:numId w:val="1"/>
        </w:numPr>
        <w:framePr w:w="9696" w:h="14847" w:hRule="exact" w:wrap="none" w:vAnchor="page" w:hAnchor="page" w:x="1123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720"/>
      </w:pPr>
      <w:r>
        <w:rPr>
          <w:rStyle w:val="CharStyle18"/>
        </w:rPr>
        <w:t>Бюджетное учреждение создано без ограничения срока деятельности.</w:t>
      </w:r>
    </w:p>
    <w:p>
      <w:pPr>
        <w:pStyle w:val="Style19"/>
        <w:framePr w:wrap="none" w:vAnchor="page" w:hAnchor="page" w:x="11040" w:y="159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0" w:right="0" w:firstLine="0"/>
      </w:pPr>
      <w:r>
        <w:rPr>
          <w:rStyle w:val="CharStyle21"/>
          <w:lang w:val="en-US"/>
          <w:i/>
          <w:iCs/>
        </w:rPr>
        <w:t>J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3"/>
        <w:ind w:left="20" w:right="20" w:firstLine="720"/>
      </w:pPr>
      <w:r>
        <w:rPr>
          <w:rStyle w:val="CharStyle18"/>
        </w:rPr>
        <w:t>Бюджетное учреждение является юридическим лицом, имеет само</w:t>
        <w:softHyphen/>
        <w:t>стоятельный баланс, лицевые счета, открытые в управлении казначейства де</w:t>
        <w:softHyphen/>
        <w:t>партамента финансов администрации города (далее - управление казначейства) и считается созданным со дня внесения соответствующей записи в Единый гос</w:t>
        <w:softHyphen/>
        <w:t>ударственный реестр юридических лиц.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720"/>
      </w:pPr>
      <w:r>
        <w:rPr>
          <w:rStyle w:val="CharStyle18"/>
        </w:rPr>
        <w:t>Бюджетное учреждение имеет печать с полным наименованием на русском языке.</w:t>
      </w:r>
    </w:p>
    <w:p>
      <w:pPr>
        <w:pStyle w:val="Style16"/>
        <w:framePr w:w="9691" w:h="14524" w:hRule="exact" w:wrap="none" w:vAnchor="page" w:hAnchor="page" w:x="905" w:y="752"/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20" w:right="20" w:firstLine="720"/>
      </w:pPr>
      <w:r>
        <w:rPr>
          <w:rStyle w:val="CharStyle18"/>
        </w:rPr>
        <w:t>Бюджетное учреждение вправе иметь необходимые для осуществления деятельности штампы и бланки со своим наименованием, а также зарегистри</w:t>
        <w:softHyphen/>
        <w:t>рованную в установленном порядке эмблему.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20" w:right="20" w:firstLine="720"/>
      </w:pPr>
      <w:r>
        <w:rPr>
          <w:rStyle w:val="CharStyle18"/>
        </w:rPr>
        <w:t>Бюджетное учреждение вправе создавать филиалы, открывать пред</w:t>
        <w:softHyphen/>
        <w:t>ставительства на территории Российской Федерации в соответствии с законода</w:t>
        <w:softHyphen/>
        <w:t>тельством Российской Федерации.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6" w:lineRule="exact"/>
        <w:ind w:left="20" w:right="20" w:firstLine="720"/>
      </w:pPr>
      <w:r>
        <w:rPr>
          <w:rStyle w:val="CharStyle18"/>
        </w:rPr>
        <w:t>Право на ведение образовательной деятельности и получение льгот, установленных законодательством Российской Федерации, возникает у бюд</w:t>
        <w:softHyphen/>
        <w:t>жетного учреждения с момента выдачи ему лицензии (разрешения).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20"/>
      </w:pPr>
      <w:r>
        <w:rPr>
          <w:rStyle w:val="CharStyle18"/>
        </w:rPr>
        <w:t>В бюджетном учреждении не допускается создание и деятельность политических партий, религиозных организаций (объединений).</w:t>
      </w:r>
    </w:p>
    <w:p>
      <w:pPr>
        <w:pStyle w:val="Style16"/>
        <w:framePr w:w="9691" w:h="14524" w:hRule="exact" w:wrap="none" w:vAnchor="page" w:hAnchor="page" w:x="905" w:y="752"/>
        <w:widowControl w:val="0"/>
        <w:keepNext w:val="0"/>
        <w:keepLines w:val="0"/>
        <w:shd w:val="clear" w:color="auto" w:fill="auto"/>
        <w:bidi w:val="0"/>
        <w:jc w:val="both"/>
        <w:spacing w:before="0" w:after="311" w:line="250" w:lineRule="exact"/>
        <w:ind w:left="20" w:right="0" w:firstLine="720"/>
      </w:pPr>
      <w:r>
        <w:rPr>
          <w:rStyle w:val="CharStyle18"/>
        </w:rPr>
        <w:t>Образование в бюджетном учреждении носит светский характер.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326" w:lineRule="exact"/>
        <w:ind w:left="20" w:right="20" w:firstLine="720"/>
      </w:pPr>
      <w:r>
        <w:rPr>
          <w:rStyle w:val="CharStyle18"/>
        </w:rPr>
        <w:t>Координацию работы и курирование деятельности бюджетного учреждения осуществляет учредитель.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Места нахождения бюджетного учреждения, юридический и почто</w:t>
        <w:softHyphen/>
        <w:t>вый адреса:</w:t>
      </w:r>
    </w:p>
    <w:p>
      <w:pPr>
        <w:pStyle w:val="Style16"/>
        <w:framePr w:w="9691" w:h="14524" w:hRule="exact" w:wrap="none" w:vAnchor="page" w:hAnchor="page" w:x="905" w:y="752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20" w:firstLine="720"/>
      </w:pPr>
      <w:r>
        <w:rPr>
          <w:rStyle w:val="CharStyle18"/>
        </w:rPr>
        <w:t>628624, Ханты-Мансийский автономный округ - Югра, город Нижневар</w:t>
        <w:softHyphen/>
        <w:t>товск, улица Ханты-Мансийская, дом 27а.</w:t>
      </w:r>
    </w:p>
    <w:p>
      <w:pPr>
        <w:pStyle w:val="Style16"/>
        <w:numPr>
          <w:ilvl w:val="0"/>
          <w:numId w:val="1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Полное наименование бюджетного учреждения: муниципальное бюджетное дошкольное образовательное учреждение детский сад №47 «Успех».</w:t>
      </w:r>
    </w:p>
    <w:p>
      <w:pPr>
        <w:pStyle w:val="Style16"/>
        <w:framePr w:w="9691" w:h="14524" w:hRule="exact" w:wrap="none" w:vAnchor="page" w:hAnchor="page" w:x="905" w:y="752"/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20" w:right="20" w:firstLine="720"/>
      </w:pPr>
      <w:r>
        <w:rPr>
          <w:rStyle w:val="CharStyle18"/>
        </w:rPr>
        <w:t>Сокращенное наименование бюджетного учреждения: МБДОУ ДС №47 «Успех».</w:t>
      </w:r>
    </w:p>
    <w:p>
      <w:pPr>
        <w:pStyle w:val="Style22"/>
        <w:numPr>
          <w:ilvl w:val="0"/>
          <w:numId w:val="5"/>
        </w:numPr>
        <w:framePr w:w="9691" w:h="14524" w:hRule="exact" w:wrap="none" w:vAnchor="page" w:hAnchor="page" w:x="905" w:y="752"/>
        <w:tabs>
          <w:tab w:leader="none" w:pos="25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700" w:right="2020" w:hanging="560"/>
      </w:pPr>
      <w:bookmarkStart w:id="2" w:name="bookmark2"/>
      <w:r>
        <w:rPr>
          <w:rStyle w:val="CharStyle24"/>
          <w:b/>
          <w:bCs/>
        </w:rPr>
        <w:t>ЦЕЛИ И ПРЕДМЕТ ДЕЯТЕЛЬНОСТИ БЮДЖЕТНОГО УЧРЕЖДЕНИЯ</w:t>
      </w:r>
      <w:bookmarkEnd w:id="2"/>
    </w:p>
    <w:p>
      <w:pPr>
        <w:pStyle w:val="Style16"/>
        <w:numPr>
          <w:ilvl w:val="0"/>
          <w:numId w:val="7"/>
        </w:numPr>
        <w:framePr w:w="9691" w:h="14524" w:hRule="exact" w:wrap="none" w:vAnchor="page" w:hAnchor="page" w:x="905" w:y="752"/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Бюджетное учреждение создано для оказания услуг в целях обеспе</w:t>
        <w:softHyphen/>
        <w:t>чения реализации предусмотренных законодательством Российской Федерации полномочий органов местного самоуправления города Нижневартовска в сфере образования.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7"/>
        </w:numPr>
        <w:framePr w:w="9696" w:h="14528" w:hRule="exact" w:wrap="none" w:vAnchor="page" w:hAnchor="page" w:x="1089" w:y="732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700"/>
      </w:pPr>
      <w:r>
        <w:rPr>
          <w:rStyle w:val="CharStyle18"/>
        </w:rPr>
        <w:t>Предметом (основным видом) деятельности бюджетного учреждения является образовательная деятельность по образовательным программам до</w:t>
        <w:softHyphen/>
        <w:t>школьного образования, в том числе по адаптированным образовательным про</w:t>
        <w:softHyphen/>
        <w:t>граммам дошкольного образования, присмотр и уход за детьми.</w:t>
      </w:r>
    </w:p>
    <w:p>
      <w:pPr>
        <w:pStyle w:val="Style16"/>
        <w:numPr>
          <w:ilvl w:val="0"/>
          <w:numId w:val="7"/>
        </w:numPr>
        <w:framePr w:w="9696" w:h="14528" w:hRule="exact" w:wrap="none" w:vAnchor="page" w:hAnchor="page" w:x="1089" w:y="732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20" w:right="20" w:firstLine="700"/>
      </w:pPr>
      <w:r>
        <w:rPr>
          <w:rStyle w:val="CharStyle18"/>
        </w:rPr>
        <w:t>Бюджетное учреждение вправе сверх установленного муниципально</w:t>
        <w:softHyphen/>
        <w:t>го задания, а также в случаях, определенных федеральными законами, в преде</w:t>
        <w:softHyphen/>
        <w:t>лах установленного муниципального задания оказывать услуги, относящиеся к его основному виду деятельности, предусмотренному пунктом 2.2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муниципальным правовым актом.</w:t>
      </w:r>
    </w:p>
    <w:p>
      <w:pPr>
        <w:pStyle w:val="Style16"/>
        <w:numPr>
          <w:ilvl w:val="0"/>
          <w:numId w:val="7"/>
        </w:numPr>
        <w:framePr w:w="9696" w:h="14528" w:hRule="exact" w:wrap="none" w:vAnchor="page" w:hAnchor="page" w:x="1089" w:y="732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rStyle w:val="CharStyle18"/>
        </w:rPr>
        <w:t>Бюджетное учреждение вправе осуществлять дополнительные виды деятельности лишь постольку, поскольку это служит достижению целей, ради которых оно создано.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Бюджетное учреждение ведет учет доходов и расходов по приносящим доходы видам деятельности.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20" w:right="20" w:firstLine="700"/>
      </w:pPr>
      <w:r>
        <w:rPr>
          <w:rStyle w:val="CharStyle18"/>
        </w:rPr>
        <w:t>Платные образовательные услуги не могут быть оказаны вместо образо</w:t>
        <w:softHyphen/>
        <w:t>вательной деятельности, финансовое обеспечение которой осуществляется за счет бюджетных ассигнований местного бюджета.</w:t>
      </w:r>
    </w:p>
    <w:p>
      <w:pPr>
        <w:pStyle w:val="Style16"/>
        <w:numPr>
          <w:ilvl w:val="0"/>
          <w:numId w:val="7"/>
        </w:numPr>
        <w:framePr w:w="9696" w:h="14528" w:hRule="exact" w:wrap="none" w:vAnchor="page" w:hAnchor="page" w:x="1089" w:y="732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40"/>
      </w:pPr>
      <w:r>
        <w:rPr>
          <w:rStyle w:val="CharStyle18"/>
        </w:rPr>
        <w:t>Дополнительными видами деятельности, приносящими доход, бюд</w:t>
        <w:softHyphen/>
        <w:t>жетного учреждения являются:</w:t>
      </w:r>
    </w:p>
    <w:p>
      <w:pPr>
        <w:pStyle w:val="Style16"/>
        <w:numPr>
          <w:ilvl w:val="0"/>
          <w:numId w:val="3"/>
        </w:numPr>
        <w:framePr w:w="9696" w:h="14528" w:hRule="exact" w:wrap="none" w:vAnchor="page" w:hAnchor="page" w:x="1089" w:y="73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640" w:firstLine="0"/>
      </w:pPr>
      <w:r>
        <w:rPr>
          <w:rStyle w:val="CharStyle18"/>
        </w:rPr>
        <w:t>предоставление услуг спортивно-оздоровительной направленности: проведение занятий для детей по художественной гимнастике; проведение занятий в спортивных и физкультурных секциях; проведение занятий по обучению детей плаванию;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700"/>
      </w:pPr>
      <w:r>
        <w:rPr>
          <w:rStyle w:val="CharStyle18"/>
        </w:rPr>
        <w:t>проведение занятий для детей по спортивным играм с мячом; проведение занятий для детей по оздоровительно-развивающим играм; проведение занятий по обучению детей игре в шахматы; проведение занятий по укреплению здоровья детей на основе технологий "БОС-здоровье";</w:t>
      </w:r>
    </w:p>
    <w:p>
      <w:pPr>
        <w:pStyle w:val="Style16"/>
        <w:numPr>
          <w:ilvl w:val="0"/>
          <w:numId w:val="3"/>
        </w:numPr>
        <w:framePr w:w="9696" w:h="14528" w:hRule="exact" w:wrap="none" w:vAnchor="page" w:hAnchor="page" w:x="1089" w:y="732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700"/>
      </w:pPr>
      <w:r>
        <w:rPr>
          <w:rStyle w:val="CharStyle18"/>
        </w:rPr>
        <w:t>предоставление услуг интеллектуальной направленности: проведение занятий по обучению детей иностранным языкам; проведение занятий по развитию интеллектуально-творческих способно</w:t>
        <w:softHyphen/>
        <w:t>стей у детей;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проведение занятий по развитию интеллектуально-познавательных способностей у детей;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проведение занятий по подготовке детей к школе;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проведение занятий по развитию логико-математических способностей у детей;</w:t>
      </w:r>
    </w:p>
    <w:p>
      <w:pPr>
        <w:pStyle w:val="Style16"/>
        <w:framePr w:w="9696" w:h="14528" w:hRule="exact" w:wrap="none" w:vAnchor="page" w:hAnchor="page" w:x="1089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700"/>
      </w:pPr>
      <w:r>
        <w:rPr>
          <w:rStyle w:val="CharStyle18"/>
        </w:rPr>
        <w:t>проведение занятий по развитию логического мышления у детей; проведение занятий по развитию интеллектуальных способностей у детей на основе технологии "СИРС";</w:t>
      </w:r>
    </w:p>
    <w:p>
      <w:pPr>
        <w:pStyle w:val="Style19"/>
        <w:framePr w:wrap="none" w:vAnchor="page" w:hAnchor="page" w:x="10991" w:y="158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0" w:right="0" w:firstLine="0"/>
      </w:pPr>
      <w:r>
        <w:rPr>
          <w:rStyle w:val="CharStyle21"/>
          <w:lang w:val="ru-RU"/>
          <w:i/>
          <w:iCs/>
        </w:rPr>
        <w:t>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3"/>
        </w:numPr>
        <w:framePr w:w="9696" w:h="14480" w:hRule="exact" w:wrap="none" w:vAnchor="page" w:hAnchor="page" w:x="903" w:y="498"/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680"/>
      </w:pPr>
      <w:r>
        <w:rPr>
          <w:rStyle w:val="CharStyle18"/>
        </w:rPr>
        <w:t>предоставление услуг познавательно-речевой направленности: проведение занятий по коррекции звукопроизношения у детей, не посе</w:t>
        <w:softHyphen/>
        <w:t>щающих группы компенсирующей направленности;</w:t>
      </w:r>
    </w:p>
    <w:p>
      <w:pPr>
        <w:pStyle w:val="Style16"/>
        <w:framePr w:w="9696" w:h="14480" w:hRule="exact" w:wrap="none" w:vAnchor="page" w:hAnchor="page" w:x="903" w:y="49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00" w:right="600" w:firstLine="0"/>
      </w:pPr>
      <w:r>
        <w:rPr>
          <w:rStyle w:val="CharStyle18"/>
        </w:rPr>
        <w:t>проведение занятий по формированию культуры речевого поведения; проведение занятий по обучению детей послоговому чтению;</w:t>
      </w:r>
    </w:p>
    <w:p>
      <w:pPr>
        <w:pStyle w:val="Style16"/>
        <w:numPr>
          <w:ilvl w:val="0"/>
          <w:numId w:val="3"/>
        </w:numPr>
        <w:framePr w:w="9696" w:h="14480" w:hRule="exact" w:wrap="none" w:vAnchor="page" w:hAnchor="page" w:x="903" w:y="498"/>
        <w:tabs>
          <w:tab w:leader="none" w:pos="15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00" w:right="20" w:firstLine="0"/>
      </w:pPr>
      <w:r>
        <w:rPr>
          <w:rStyle w:val="CharStyle18"/>
        </w:rPr>
        <w:t>предоставление услуг художественно-эстетической направленности: проведение занятий по развитию художественных способностей у детей; проведение занятий по развитию творческих способностей у детей; проведение занятий по развитию танцевальных способностей у детей; проведение занятий по развитию вокальных способностей у детей; проведение занятий по развитию театральных способностей у детей; проведение занятий по обучению детей игре на музыкальных инструмен</w:t>
        <w:softHyphen/>
        <w:t>тах;</w:t>
      </w:r>
    </w:p>
    <w:p>
      <w:pPr>
        <w:pStyle w:val="Style16"/>
        <w:numPr>
          <w:ilvl w:val="0"/>
          <w:numId w:val="3"/>
        </w:numPr>
        <w:framePr w:w="9696" w:h="14480" w:hRule="exact" w:wrap="none" w:vAnchor="page" w:hAnchor="page" w:x="903" w:y="498"/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680"/>
      </w:pPr>
      <w:r>
        <w:rPr>
          <w:rStyle w:val="CharStyle18"/>
        </w:rPr>
        <w:t>организация досуговых мероприятий для детей;</w:t>
      </w:r>
    </w:p>
    <w:p>
      <w:pPr>
        <w:pStyle w:val="Style16"/>
        <w:numPr>
          <w:ilvl w:val="0"/>
          <w:numId w:val="3"/>
        </w:numPr>
        <w:framePr w:w="9696" w:h="14480" w:hRule="exact" w:wrap="none" w:vAnchor="page" w:hAnchor="page" w:x="903" w:y="498"/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20" w:right="0" w:firstLine="680"/>
      </w:pPr>
      <w:r>
        <w:rPr>
          <w:rStyle w:val="CharStyle18"/>
        </w:rPr>
        <w:t>предоставление услуг в центре раннего развития детей.</w:t>
      </w:r>
    </w:p>
    <w:p>
      <w:pPr>
        <w:pStyle w:val="Style16"/>
        <w:numPr>
          <w:ilvl w:val="0"/>
          <w:numId w:val="7"/>
        </w:numPr>
        <w:framePr w:w="9696" w:h="14480" w:hRule="exact" w:wrap="none" w:vAnchor="page" w:hAnchor="page" w:x="903" w:y="49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rStyle w:val="CharStyle18"/>
        </w:rPr>
        <w:t>Тарифы на услуги, предоставляемые бюджетным учреждением, утверждаются в соответствии с видами деятельности, определенными пунктом 2.5 настоящего устава, согласно процедуре формирования, рассмотрения и установления тарифов на услуги, определенной муниципальным правовым ак</w:t>
        <w:softHyphen/>
        <w:t>том.</w:t>
      </w:r>
    </w:p>
    <w:p>
      <w:pPr>
        <w:pStyle w:val="Style16"/>
        <w:framePr w:w="9696" w:h="14480" w:hRule="exact" w:wrap="none" w:vAnchor="page" w:hAnchor="page" w:x="903" w:y="498"/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20" w:right="20" w:firstLine="680"/>
      </w:pPr>
      <w:r>
        <w:rPr>
          <w:rStyle w:val="CharStyle18"/>
        </w:rPr>
        <w:t>Доходы, полученные от деятельности, приносящей доход, и приобретен</w:t>
        <w:softHyphen/>
        <w:t>ное за счет этих доходов имущество поступают в самостоятельное распоряже</w:t>
        <w:softHyphen/>
        <w:t>ние бюджетного учреждения.</w:t>
      </w:r>
    </w:p>
    <w:p>
      <w:pPr>
        <w:pStyle w:val="Style16"/>
        <w:numPr>
          <w:ilvl w:val="0"/>
          <w:numId w:val="7"/>
        </w:numPr>
        <w:framePr w:w="9696" w:h="14480" w:hRule="exact" w:wrap="none" w:vAnchor="page" w:hAnchor="page" w:x="903" w:y="49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20" w:right="20" w:firstLine="680"/>
      </w:pPr>
      <w:r>
        <w:rPr>
          <w:rStyle w:val="CharStyle18"/>
        </w:rPr>
        <w:t>Собственник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имущества.</w:t>
      </w:r>
    </w:p>
    <w:p>
      <w:pPr>
        <w:pStyle w:val="Style22"/>
        <w:numPr>
          <w:ilvl w:val="0"/>
          <w:numId w:val="5"/>
        </w:numPr>
        <w:framePr w:w="9696" w:h="14480" w:hRule="exact" w:wrap="none" w:vAnchor="page" w:hAnchor="page" w:x="903" w:y="49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9" w:line="250" w:lineRule="exact"/>
        <w:ind w:left="20" w:right="0" w:firstLine="680"/>
      </w:pPr>
      <w:bookmarkStart w:id="3" w:name="bookmark3"/>
      <w:r>
        <w:rPr>
          <w:rStyle w:val="CharStyle24"/>
          <w:b/>
          <w:bCs/>
        </w:rPr>
        <w:t>ОРГАНИЗАЦИЯ ОБРАЗОВАТЕЛЬНОЙ ДЕЯТЕЛЬНОСТИ</w:t>
      </w:r>
      <w:bookmarkEnd w:id="3"/>
    </w:p>
    <w:p>
      <w:pPr>
        <w:pStyle w:val="Style16"/>
        <w:numPr>
          <w:ilvl w:val="0"/>
          <w:numId w:val="9"/>
        </w:numPr>
        <w:framePr w:w="9696" w:h="14480" w:hRule="exact" w:wrap="none" w:vAnchor="page" w:hAnchor="page" w:x="903" w:y="49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20" w:right="20" w:firstLine="680"/>
      </w:pPr>
      <w:r>
        <w:rPr>
          <w:rStyle w:val="CharStyle18"/>
        </w:rPr>
        <w:t>Содержание образовательной деятельности в бюджетном учреждении определяется образовательной программой дошкольного образования, в том числе адаптированной образовательной программой дошкольного образования, разрабатываемыми и утверждаемыми им самостоятельно в соответствии с фе</w:t>
        <w:softHyphen/>
        <w:t>деральным государственным образовательным стандартом дошкольного обра</w:t>
        <w:softHyphen/>
        <w:t>зования и с учетом соответствующей примерной образовательной программы дошкольного образования.</w:t>
      </w:r>
    </w:p>
    <w:p>
      <w:pPr>
        <w:pStyle w:val="Style16"/>
        <w:numPr>
          <w:ilvl w:val="0"/>
          <w:numId w:val="9"/>
        </w:numPr>
        <w:framePr w:w="9696" w:h="14480" w:hRule="exact" w:wrap="none" w:vAnchor="page" w:hAnchor="page" w:x="903" w:y="49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20" w:right="20" w:firstLine="680"/>
      </w:pPr>
      <w:r>
        <w:rPr>
          <w:rStyle w:val="CharStyle18"/>
        </w:rPr>
        <w:t>В бюджетном учреждении образовательная деятельность осуществля</w:t>
        <w:softHyphen/>
        <w:t>ется на государственном языке Российской Федерации, если иное не установ</w:t>
        <w:softHyphen/>
        <w:t>лено законодательством.</w:t>
      </w:r>
    </w:p>
    <w:p>
      <w:pPr>
        <w:pStyle w:val="Style16"/>
        <w:numPr>
          <w:ilvl w:val="0"/>
          <w:numId w:val="9"/>
        </w:numPr>
        <w:framePr w:w="9696" w:h="14480" w:hRule="exact" w:wrap="none" w:vAnchor="page" w:hAnchor="page" w:x="903" w:y="498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80"/>
      </w:pPr>
      <w:r>
        <w:rPr>
          <w:rStyle w:val="CharStyle18"/>
        </w:rPr>
        <w:t>Прием детей в бюджетное учреждение осуществляется по достижению двух месяцев.</w:t>
      </w:r>
    </w:p>
    <w:p>
      <w:pPr>
        <w:pStyle w:val="Style19"/>
        <w:framePr w:wrap="none" w:vAnchor="page" w:hAnchor="page" w:x="10714" w:y="160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21"/>
          <w:lang w:val="ru-RU"/>
          <w:i/>
          <w:iCs/>
        </w:rPr>
        <w:t>б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20" w:right="20" w:firstLine="540"/>
      </w:pPr>
      <w:r>
        <w:rPr>
          <w:rStyle w:val="CharStyle18"/>
        </w:rPr>
        <w:t>Бюджетное учреждение обязано ознакомить родителей (законных представителей) поступающего ребенка в бюджетное учреждение со своим уставом, с лицензией на осуществление образовательной деятельности, с обра</w:t>
        <w:softHyphen/>
        <w:t>зовательными программами и другими документами, регламентирующими ор</w:t>
        <w:softHyphen/>
        <w:t>ганизацию и осуществление образовательной деятельности, права и обязанно</w:t>
        <w:softHyphen/>
        <w:t>сти воспитанников.</w:t>
      </w: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540"/>
      </w:pPr>
      <w:r>
        <w:rPr>
          <w:rStyle w:val="CharStyle18"/>
        </w:rPr>
        <w:t>Бюджетное учреждение работает по пятидневной рабочей неделе.</w:t>
      </w:r>
    </w:p>
    <w:p>
      <w:pPr>
        <w:pStyle w:val="Style16"/>
        <w:framePr w:w="9696" w:h="14827" w:hRule="exact" w:wrap="none" w:vAnchor="page" w:hAnchor="page" w:x="1099" w:y="4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Группы могут функционировать в режиме: полного дня (12-часового пре</w:t>
        <w:softHyphen/>
        <w:t>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>
      <w:pPr>
        <w:pStyle w:val="Style16"/>
        <w:framePr w:w="9696" w:h="14827" w:hRule="exact" w:wrap="none" w:vAnchor="page" w:hAnchor="page" w:x="1099" w:y="499"/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20" w:right="20" w:firstLine="540"/>
      </w:pPr>
      <w:r>
        <w:rPr>
          <w:rStyle w:val="CharStyle18"/>
        </w:rPr>
        <w:t>В бюджетном учреждении могут быть организованы семейные и корпора</w:t>
        <w:softHyphen/>
        <w:t>тивные дошкольные группы.</w:t>
      </w: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Участниками образовательного процесса бюджетного учреждения являются воспитанники, их родители (законные представители), педагогиче</w:t>
        <w:softHyphen/>
        <w:t>ские работники и их представители.</w:t>
      </w:r>
    </w:p>
    <w:p>
      <w:pPr>
        <w:pStyle w:val="Style16"/>
        <w:framePr w:w="9696" w:h="14827" w:hRule="exact" w:wrap="none" w:vAnchor="page" w:hAnchor="page" w:x="1099" w:y="499"/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20" w:right="20" w:firstLine="720"/>
      </w:pPr>
      <w:r>
        <w:rPr>
          <w:rStyle w:val="CharStyle18"/>
        </w:rPr>
        <w:t>Права, обязанности и ответственность участников образовательных от</w:t>
        <w:softHyphen/>
        <w:t>ношений устанавливаются бюджетным учреждением самостоятельно локаль</w:t>
        <w:softHyphen/>
        <w:t>ным нормативным актом, в соответствии с действующим законодательством.</w:t>
      </w: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20" w:right="20" w:firstLine="720"/>
      </w:pPr>
      <w:r>
        <w:rPr>
          <w:rStyle w:val="CharStyle18"/>
        </w:rPr>
        <w:t>Дисциплина в бюджетном учреждении поддерживается на основе уважения человеческого достоинства детей и педагогических работников. При</w:t>
        <w:softHyphen/>
        <w:t>менение методов физического и психического воздействия по отношению к де</w:t>
        <w:softHyphen/>
        <w:t>тям не допускается.</w:t>
      </w: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Взаимоотношения между бюджетным учреждением и родителями (законными представителями) регулируются договором об образовании, вклю</w:t>
        <w:softHyphen/>
        <w:t>чающим в себя взаимные права, обязанности и ответственность сторон, возни</w:t>
        <w:softHyphen/>
        <w:t>кающие в процессе воспитания, обучения, развития, присмотра, ухода и оздо</w:t>
        <w:softHyphen/>
        <w:t>ровления детей, длительность пребывания ребенка в бюджетном учреждении, а</w:t>
      </w:r>
    </w:p>
    <w:p>
      <w:pPr>
        <w:pStyle w:val="Style25"/>
        <w:framePr w:w="9696" w:h="14827" w:hRule="exact" w:wrap="none" w:vAnchor="page" w:hAnchor="page" w:x="1099" w:y="499"/>
        <w:tabs>
          <w:tab w:leader="none" w:pos="6260" w:val="center"/>
          <w:tab w:leader="none" w:pos="6466" w:val="center"/>
          <w:tab w:leader="none" w:pos="9613" w:val="right"/>
          <w:tab w:leader="none" w:pos="9613" w:val="righ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4700" w:right="0" w:firstLine="0"/>
      </w:pPr>
      <w:r>
        <w:rPr>
          <w:rStyle w:val="CharStyle27"/>
        </w:rPr>
        <w:t>W</w:t>
        <w:tab/>
      </w:r>
      <w:r>
        <w:rPr>
          <w:rStyle w:val="CharStyle27"/>
          <w:lang w:val="ru-RU"/>
        </w:rPr>
        <w:t>и</w:t>
        <w:tab/>
        <w:t>/</w:t>
        <w:tab/>
      </w:r>
      <w:r>
        <w:rPr>
          <w:rStyle w:val="CharStyle27"/>
        </w:rPr>
        <w:t>W</w:t>
        <w:tab/>
      </w:r>
      <w:r>
        <w:rPr>
          <w:rStyle w:val="CharStyle27"/>
          <w:lang w:val="ru-RU"/>
        </w:rPr>
        <w:t>\</w:t>
      </w:r>
    </w:p>
    <w:p>
      <w:pPr>
        <w:pStyle w:val="Style16"/>
        <w:framePr w:w="9696" w:h="14827" w:hRule="exact" w:wrap="none" w:vAnchor="page" w:hAnchor="page" w:x="1099" w:y="499"/>
        <w:widowControl w:val="0"/>
        <w:keepNext w:val="0"/>
        <w:keepLines w:val="0"/>
        <w:shd w:val="clear" w:color="auto" w:fill="auto"/>
        <w:bidi w:val="0"/>
        <w:jc w:val="both"/>
        <w:spacing w:before="0" w:after="308"/>
        <w:ind w:left="20" w:right="20" w:firstLine="0"/>
      </w:pPr>
      <w:r>
        <w:rPr>
          <w:rStyle w:val="CharStyle18"/>
        </w:rPr>
        <w:t>также расчет размера платы, взимаемой с родителей (законных представителен) за присмотр и уход за ребенком.</w:t>
      </w: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9" w:line="312" w:lineRule="exact"/>
        <w:ind w:left="20" w:right="20" w:firstLine="540"/>
      </w:pPr>
      <w:r>
        <w:rPr>
          <w:rStyle w:val="CharStyle18"/>
        </w:rPr>
        <w:t>За присмотр и уход за детьми, посещающими бюджетное учреждение в рамках муниципального задания, учредитель устанавливает плату, взимаемую с родителей (законных представителей) (далее - родительская плата), и ее раз</w:t>
        <w:softHyphen/>
        <w:t>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порядке, установленных муниципальным правовым актом.</w:t>
      </w:r>
    </w:p>
    <w:p>
      <w:pPr>
        <w:pStyle w:val="Style16"/>
        <w:numPr>
          <w:ilvl w:val="0"/>
          <w:numId w:val="9"/>
        </w:numPr>
        <w:framePr w:w="9696" w:h="14827" w:hRule="exact" w:wrap="none" w:vAnchor="page" w:hAnchor="page" w:x="1099" w:y="499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40"/>
      </w:pPr>
      <w:r>
        <w:rPr>
          <w:rStyle w:val="CharStyle18"/>
        </w:rPr>
        <w:t>К компетенции бюджетного учреждения в установленной сфере дея</w:t>
        <w:softHyphen/>
        <w:t>тельности относятся:</w:t>
      </w:r>
    </w:p>
    <w:p>
      <w:pPr>
        <w:pStyle w:val="Style16"/>
        <w:framePr w:wrap="none" w:vAnchor="page" w:hAnchor="page" w:x="11021" w:y="1603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rStyle w:val="CharStyle28"/>
        </w:rPr>
        <w:t>■/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40"/>
      </w:pPr>
      <w:r>
        <w:rPr>
          <w:rStyle w:val="CharStyle18"/>
        </w:rPr>
        <w:t>разработка и принятие правил внутреннего распорядка воспитанников, правил внутреннего трудового распорядка, иных локальных нормативных ак</w:t>
        <w:softHyphen/>
        <w:t>тов;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</w:t>
        <w:softHyphen/>
        <w:t>ственными образовательными стандартами;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предоставление учредителю и общественности ежегодного отчета о по</w:t>
        <w:softHyphen/>
        <w:t>ступлении и расходовании финансовых и материальных средств, а также отчета о результатах самообследования;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установление штатного расписания, если иное не установлено норматив</w:t>
        <w:softHyphen/>
        <w:t>ными правовыми актами Российской Федерации;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разработка и утверждение образовательных программ бюджетного учре</w:t>
        <w:softHyphen/>
        <w:t>ждения;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разработка и утверждение по согласованию с учредителем программы развития бюджетного учреждения, если иное не установлено законодатель</w:t>
        <w:softHyphen/>
        <w:t>ством;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rStyle w:val="CharStyle18"/>
        </w:rPr>
        <w:t>прием воспитанников в бюджетное учреждение;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40"/>
      </w:pPr>
      <w:r>
        <w:rPr>
          <w:rStyle w:val="CharStyle18"/>
        </w:rPr>
        <w:t>использование и совершенствование методов обучения и воспитания, об</w:t>
        <w:softHyphen/>
        <w:t>разовательных технологий, электронного обучения;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проведение самообследования, обеспечение функционирования внутрен</w:t>
        <w:softHyphen/>
        <w:t>ней системы оценки качества образования;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создание необходимых условий для охраны и укрепления здоровья, орга</w:t>
        <w:softHyphen/>
        <w:t>низации питания воспитанников и работников бюджетного учреждения;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40"/>
      </w:pPr>
      <w:r>
        <w:rPr>
          <w:rStyle w:val="CharStyle18"/>
        </w:rPr>
        <w:t>создание условий для занятия воспитанниками физической культурой и спортом;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обеспечение создания и ведения официального сайта бюджетного учре</w:t>
        <w:softHyphen/>
        <w:t>ждения в сети "Интернет";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540"/>
      </w:pPr>
      <w:r>
        <w:rPr>
          <w:rStyle w:val="CharStyle18"/>
        </w:rPr>
        <w:t>иные вопросы в соответствии с законодательством Российской Федера</w:t>
        <w:softHyphen/>
        <w:t>ции.</w:t>
      </w:r>
    </w:p>
    <w:p>
      <w:pPr>
        <w:pStyle w:val="Style16"/>
        <w:numPr>
          <w:ilvl w:val="0"/>
          <w:numId w:val="9"/>
        </w:numPr>
        <w:framePr w:w="9696" w:h="14844" w:hRule="exact" w:wrap="none" w:vAnchor="page" w:hAnchor="page" w:x="903" w:y="461"/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Бюджетное учреждение обязано осуществлять свою деятельность в соответствии с законодательством об образовании, в том числе: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40"/>
      </w:pPr>
      <w:r>
        <w:rPr>
          <w:rStyle w:val="CharStyle18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</w:t>
        <w:softHyphen/>
        <w:t>растным, психофизическим особенностям, склонностям, способностям, интере</w:t>
        <w:softHyphen/>
        <w:t>сам и потребностям воспитанников;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40"/>
      </w:pPr>
      <w:r>
        <w:rPr>
          <w:rStyle w:val="CharStyle18"/>
        </w:rPr>
        <w:t>создавать безопасные условия обучения, воспитания воспитанников, при</w:t>
        <w:softHyphen/>
        <w:t>смотра и ухода за воспитанниками, их содержания в соответствии с установ</w:t>
        <w:softHyphen/>
        <w:t>ленными нормами, обеспечивающими жизнь и здоровье воспитанников, работ</w:t>
        <w:softHyphen/>
        <w:t>ников бюджетного учреждения;</w:t>
      </w:r>
    </w:p>
    <w:p>
      <w:pPr>
        <w:pStyle w:val="Style16"/>
        <w:numPr>
          <w:ilvl w:val="0"/>
          <w:numId w:val="3"/>
        </w:numPr>
        <w:framePr w:w="9696" w:h="14844" w:hRule="exact" w:wrap="none" w:vAnchor="page" w:hAnchor="page" w:x="903" w:y="461"/>
        <w:tabs>
          <w:tab w:leader="none" w:pos="7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40"/>
      </w:pPr>
      <w:r>
        <w:rPr>
          <w:rStyle w:val="CharStyle18"/>
        </w:rPr>
        <w:t>соблюдать права и свободы воспитанников, их родителей (законных представителей), работников бюджетного учреждения.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9"/>
        </w:numPr>
        <w:framePr w:w="9696" w:h="14212" w:hRule="exact" w:wrap="none" w:vAnchor="page" w:hAnchor="page" w:x="1104" w:y="881"/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Бюджетное учреждение обеспечивает открытость и доступность:</w:t>
      </w:r>
    </w:p>
    <w:p>
      <w:pPr>
        <w:pStyle w:val="Style16"/>
        <w:numPr>
          <w:ilvl w:val="0"/>
          <w:numId w:val="11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информации: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дате создания бюджетного учреждения, об учредителе бюджетного учреждения, о месте нахождения бюджетного учреждения и его филиалов (при наличии), режиме, графике работы, контактных телефонах и об адресах элек</w:t>
        <w:softHyphen/>
        <w:t>тронной почты;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о структуре и об органах управления бюджетного учреждения;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о реализуемых образовательных программах;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численности воспитанников по реализуемым образовательным про</w:t>
        <w:softHyphen/>
        <w:t>граммам за счет бюджетных ассигнований местного бюджета и по договорам об образовании за счет средств физических и (или) юридических лиц;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о языках образования;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о федеральных государственных образовательных стандартах;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руководителе бюджетного учреждения, его заместителях, руководите</w:t>
        <w:softHyphen/>
        <w:t>лях филиалов бюджетного учреждения (при их наличии);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персональном составе педагогических работников с указанием уровня образования, квалификации и опыта работы;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спорта, средств обучения и воспитания, об условиях питания и охраны здоровья воспи</w:t>
        <w:softHyphen/>
        <w:t>танников);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8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количестве вакантных мест для приема (перевода) по каждой образо</w:t>
        <w:softHyphen/>
        <w:t>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об объеме образовательной деятельности, финансовое обеспечение кото</w:t>
        <w:softHyphen/>
        <w:t>рой осуществляется за счет бюджетных ассигнований местного бюджета, по договорам об образовании за счет средств физических и (или) юридических лиц;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о поступлении финансовых и материальных средств и об их расходова</w:t>
        <w:softHyphen/>
        <w:t>нии по итогам финансового года;</w:t>
      </w:r>
    </w:p>
    <w:p>
      <w:pPr>
        <w:pStyle w:val="Style16"/>
        <w:numPr>
          <w:ilvl w:val="0"/>
          <w:numId w:val="11"/>
        </w:numPr>
        <w:framePr w:w="9696" w:h="14212" w:hRule="exact" w:wrap="none" w:vAnchor="page" w:hAnchor="page" w:x="1104" w:y="881"/>
        <w:tabs>
          <w:tab w:leader="none" w:pos="7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копий: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устава бюджетного учреждения;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лицензии на осуществление образовательной деятельности (с приложени</w:t>
        <w:softHyphen/>
        <w:t>ями);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плана финансово-хозяйственной деятельности бюджетного учреждения, утвержденного в установленном законодательством порядке;</w:t>
      </w:r>
    </w:p>
    <w:p>
      <w:pPr>
        <w:pStyle w:val="Style16"/>
        <w:numPr>
          <w:ilvl w:val="0"/>
          <w:numId w:val="3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локальных нормативных актов;</w:t>
      </w:r>
    </w:p>
    <w:p>
      <w:pPr>
        <w:pStyle w:val="Style16"/>
        <w:numPr>
          <w:ilvl w:val="0"/>
          <w:numId w:val="11"/>
        </w:numPr>
        <w:framePr w:w="9696" w:h="14212" w:hRule="exact" w:wrap="none" w:vAnchor="page" w:hAnchor="page" w:x="1104" w:y="881"/>
        <w:tabs>
          <w:tab w:leader="none" w:pos="7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rStyle w:val="CharStyle18"/>
        </w:rPr>
        <w:t>отчета о результатах самообследования;</w:t>
      </w:r>
    </w:p>
    <w:p>
      <w:pPr>
        <w:pStyle w:val="Style16"/>
        <w:numPr>
          <w:ilvl w:val="0"/>
          <w:numId w:val="11"/>
        </w:numPr>
        <w:framePr w:w="9696" w:h="14212" w:hRule="exact" w:wrap="none" w:vAnchor="page" w:hAnchor="page" w:x="1104" w:y="88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8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</w:t>
        <w:softHyphen/>
        <w:t>та об утверждении стоимости обучения по каждой образовательной программе;</w:t>
      </w:r>
    </w:p>
    <w:p>
      <w:pPr>
        <w:pStyle w:val="Style29"/>
        <w:framePr w:wrap="none" w:vAnchor="page" w:hAnchor="page" w:x="11011" w:y="16069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20" w:right="0" w:firstLine="0"/>
      </w:pPr>
      <w:r>
        <w:rPr>
          <w:rStyle w:val="CharStyle31"/>
          <w:lang w:val="ru-RU"/>
          <w:i/>
          <w:iCs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11"/>
        </w:numPr>
        <w:framePr w:w="9691" w:h="14782" w:hRule="exact" w:wrap="none" w:vAnchor="page" w:hAnchor="page" w:x="888" w:y="487"/>
        <w:tabs>
          <w:tab w:leader="none" w:pos="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00"/>
      </w:pPr>
      <w:r>
        <w:rPr>
          <w:rStyle w:val="CharStyle18"/>
        </w:rPr>
        <w:t>документа об установлении размера платы, взимаемой с родителей (за</w:t>
        <w:softHyphen/>
        <w:t>конных представителей) за присмотр и уход за детьми, осваивающими образо</w:t>
        <w:softHyphen/>
        <w:t>вательные программы дошкольного образования в бюджетном учреждении;</w:t>
      </w:r>
    </w:p>
    <w:p>
      <w:pPr>
        <w:pStyle w:val="Style16"/>
        <w:numPr>
          <w:ilvl w:val="0"/>
          <w:numId w:val="11"/>
        </w:numPr>
        <w:framePr w:w="9691" w:h="14782" w:hRule="exact" w:wrap="none" w:vAnchor="page" w:hAnchor="page" w:x="888" w:y="487"/>
        <w:tabs>
          <w:tab w:leader="none" w:pos="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00"/>
      </w:pPr>
      <w:r>
        <w:rPr>
          <w:rStyle w:val="CharStyle18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>
      <w:pPr>
        <w:pStyle w:val="Style16"/>
        <w:numPr>
          <w:ilvl w:val="0"/>
          <w:numId w:val="11"/>
        </w:numPr>
        <w:framePr w:w="9691" w:h="14782" w:hRule="exact" w:wrap="none" w:vAnchor="page" w:hAnchor="page" w:x="888" w:y="487"/>
        <w:tabs>
          <w:tab w:leader="none" w:pos="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20" w:right="20" w:firstLine="600"/>
      </w:pPr>
      <w:r>
        <w:rPr>
          <w:rStyle w:val="CharStyle18"/>
        </w:rPr>
        <w:t>иной информации, которая размещается, опубликовывается по решению бюджетного учреждения и (или) размещение, опубликование которой являются обязательными в соответствии с законодательством.</w:t>
      </w:r>
    </w:p>
    <w:p>
      <w:pPr>
        <w:pStyle w:val="Style16"/>
        <w:numPr>
          <w:ilvl w:val="0"/>
          <w:numId w:val="9"/>
        </w:numPr>
        <w:framePr w:w="9691" w:h="14782" w:hRule="exact" w:wrap="none" w:vAnchor="page" w:hAnchor="page" w:x="888" w:y="487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7" w:lineRule="exact"/>
        <w:ind w:left="20" w:right="20" w:firstLine="600"/>
      </w:pPr>
      <w:r>
        <w:rPr>
          <w:rStyle w:val="CharStyle18"/>
        </w:rPr>
        <w:t>Организация питания в бюджетном учреждении осуществляется бюджетным учреждением самостоятельно.</w:t>
      </w:r>
    </w:p>
    <w:p>
      <w:pPr>
        <w:pStyle w:val="Style16"/>
        <w:numPr>
          <w:ilvl w:val="0"/>
          <w:numId w:val="9"/>
        </w:numPr>
        <w:framePr w:w="9691" w:h="14782" w:hRule="exact" w:wrap="none" w:vAnchor="page" w:hAnchor="page" w:x="888" w:y="487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600"/>
      </w:pPr>
      <w:r>
        <w:rPr>
          <w:rStyle w:val="CharStyle18"/>
        </w:rPr>
        <w:t>Оказание первичной медико-санитарной помощи воспитанникам в бюджетном учреждении обеспечивается медицинской организацией.</w:t>
      </w:r>
    </w:p>
    <w:p>
      <w:pPr>
        <w:pStyle w:val="Style16"/>
        <w:framePr w:w="9691" w:h="14782" w:hRule="exact" w:wrap="none" w:vAnchor="page" w:hAnchor="page" w:x="888" w:y="487"/>
        <w:widowControl w:val="0"/>
        <w:keepNext w:val="0"/>
        <w:keepLines w:val="0"/>
        <w:shd w:val="clear" w:color="auto" w:fill="auto"/>
        <w:bidi w:val="0"/>
        <w:jc w:val="both"/>
        <w:spacing w:before="0" w:after="236" w:line="317" w:lineRule="exact"/>
        <w:ind w:left="20" w:right="20" w:firstLine="600"/>
      </w:pPr>
      <w:r>
        <w:rPr>
          <w:rStyle w:val="CharStyle18"/>
        </w:rPr>
        <w:t>Бюджетное учреждение предоставляет безвозмездно медицинской органи</w:t>
        <w:softHyphen/>
        <w:t>зации помещение, соответствующее условиям и требованиям для осуществле</w:t>
        <w:softHyphen/>
        <w:t>ния медицинской деятельности, которое оснащается мебелью, оргтехникой и медицинскими изделиями согласно стандарту оснащения.</w:t>
      </w:r>
    </w:p>
    <w:p>
      <w:pPr>
        <w:pStyle w:val="Style16"/>
        <w:numPr>
          <w:ilvl w:val="0"/>
          <w:numId w:val="9"/>
        </w:numPr>
        <w:framePr w:w="9691" w:h="14782" w:hRule="exact" w:wrap="none" w:vAnchor="page" w:hAnchor="page" w:x="888" w:y="487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rStyle w:val="CharStyle18"/>
        </w:rPr>
        <w:t>В бюджетном учреждении создаются консультативные центры для получения методической, психолого-педагогической, диагностической и кон</w:t>
        <w:softHyphen/>
        <w:t>сультативной помощи родителями (законными представителями), обеспечива</w:t>
        <w:softHyphen/>
        <w:t>ющими получение детьми дошкольного образования в форме семейного обра</w:t>
        <w:softHyphen/>
        <w:t>зования. Порядок работы консультативных центров определяется положением, утверждаемым бюджетным учреждением.</w:t>
      </w:r>
    </w:p>
    <w:p>
      <w:pPr>
        <w:pStyle w:val="Style16"/>
        <w:numPr>
          <w:ilvl w:val="0"/>
          <w:numId w:val="9"/>
        </w:numPr>
        <w:framePr w:w="9691" w:h="14782" w:hRule="exact" w:wrap="none" w:vAnchor="page" w:hAnchor="page" w:x="888" w:y="487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rStyle w:val="CharStyle18"/>
        </w:rPr>
        <w:t>В бюджетном учреждении могут быть организованы логопедиче</w:t>
        <w:softHyphen/>
        <w:t>ские пункты в целях оказания помощи детям, имеющим нарушения в развитии устной речи (первичного характера), в освоении ими образовательных про</w:t>
        <w:softHyphen/>
        <w:t>грамм. Порядок работы логопедических пунктов определяется положением, утверждаемым бюджетным учреждением.</w:t>
      </w:r>
    </w:p>
    <w:p>
      <w:pPr>
        <w:pStyle w:val="Style22"/>
        <w:numPr>
          <w:ilvl w:val="0"/>
          <w:numId w:val="5"/>
        </w:numPr>
        <w:framePr w:w="9691" w:h="14782" w:hRule="exact" w:wrap="none" w:vAnchor="page" w:hAnchor="page" w:x="888" w:y="487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1460" w:right="940" w:hanging="520"/>
      </w:pPr>
      <w:bookmarkStart w:id="4" w:name="bookmark4"/>
      <w:r>
        <w:rPr>
          <w:rStyle w:val="CharStyle24"/>
          <w:b/>
          <w:bCs/>
        </w:rPr>
        <w:t>ФИНАНСОВОЕ ОБЕСПЕЧЕНИЕ И ХОЗЯЙСТВЕННАЯ ДЕЯТЕЛЬНОСТЬ БЮДЖЕТНОГО УЧРЕЖДЕНИЯ</w:t>
      </w:r>
      <w:bookmarkEnd w:id="4"/>
    </w:p>
    <w:p>
      <w:pPr>
        <w:pStyle w:val="Style16"/>
        <w:numPr>
          <w:ilvl w:val="0"/>
          <w:numId w:val="13"/>
        </w:numPr>
        <w:framePr w:w="9691" w:h="14782" w:hRule="exact" w:wrap="none" w:vAnchor="page" w:hAnchor="page" w:x="888" w:y="487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Финансовое обеспечение выполнения муниципального задания осу</w:t>
        <w:softHyphen/>
        <w:t>ществляется с учетом расходов на содержание недвижимого имущества и особо ценного движимого имущества, закрепленных за бюджетным учреждением де</w:t>
        <w:softHyphen/>
        <w:t>партаментом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>
      <w:pPr>
        <w:pStyle w:val="Style16"/>
        <w:framePr w:w="9691" w:h="14782" w:hRule="exact" w:wrap="none" w:vAnchor="page" w:hAnchor="page" w:x="888" w:y="48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В случае сдачи в аренду с согласия департамента недвижимого имуще</w:t>
        <w:softHyphen/>
        <w:t>ства или особо ценного движимого имущества, закрепленных за бюджетным учреждением департаментом или приобретенных бюджетным учреждением за счет средств, выделенных ему учредителем на приобретение такого имущества,</w:t>
      </w:r>
    </w:p>
    <w:p>
      <w:pPr>
        <w:pStyle w:val="Style32"/>
        <w:framePr w:wrap="none" w:vAnchor="page" w:hAnchor="page" w:x="10771" w:y="16031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00" w:right="0" w:firstLine="0"/>
      </w:pPr>
      <w:r>
        <w:rPr>
          <w:rStyle w:val="CharStyle34"/>
          <w:b/>
          <w:bCs/>
          <w:i/>
          <w:iCs/>
        </w:rPr>
        <w:t>fo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0"/>
      </w:pPr>
      <w:r>
        <w:rPr>
          <w:rStyle w:val="CharStyle18"/>
        </w:rPr>
        <w:t>финансовое обеспечение содержания такого имущества учредителем не осу</w:t>
        <w:softHyphen/>
        <w:t>ществляется.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rStyle w:val="CharStyle18"/>
        </w:rPr>
        <w:t>Финансовое обеспечение мероприятий, направленных на развитие бюд</w:t>
        <w:softHyphen/>
        <w:t>жетного учреждения, перечень которых определяется учредителем, осуществ</w:t>
        <w:softHyphen/>
        <w:t>ляется за счет субсидий из местного бюджета.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20"/>
      </w:pPr>
      <w:r>
        <w:rPr>
          <w:rStyle w:val="CharStyle18"/>
        </w:rPr>
        <w:t>Финансовое обеспечение выполнения муниципального задания бюджет</w:t>
        <w:softHyphen/>
        <w:t>ным учреждением осуществляется в виде субсидий из средств местного бюд</w:t>
        <w:softHyphen/>
        <w:t>жета.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20" w:right="20" w:firstLine="720"/>
      </w:pPr>
      <w:r>
        <w:rPr>
          <w:rStyle w:val="CharStyle18"/>
        </w:rPr>
        <w:t>Условия и порядок формирования муниципального задания и порядок финансового обеспечения выполнения этого задания определяется муници</w:t>
        <w:softHyphen/>
        <w:t>пальным правовым актом.</w:t>
      </w:r>
    </w:p>
    <w:p>
      <w:pPr>
        <w:pStyle w:val="Style16"/>
        <w:numPr>
          <w:ilvl w:val="0"/>
          <w:numId w:val="13"/>
        </w:numPr>
        <w:framePr w:w="9701" w:h="14214" w:hRule="exact" w:wrap="none" w:vAnchor="page" w:hAnchor="page" w:x="1092" w:y="467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18"/>
        </w:rPr>
        <w:t>Бюджетное учреждение отвечает по своим обязательствам всем нахо</w:t>
        <w:softHyphen/>
        <w:t>дящимся у него на праве оперативного управления имуществом, в том числе приобретенным за счет доходов, полученных от приносящей доход деятельно</w:t>
        <w:softHyphen/>
        <w:t>сти, за исключением особо ценного движимого имущества, закрепленного за бюджетным учреждением департаментом или приобретенного бюджетным учреждением за счет средств, выделенных учредителем, а также недвижимого имущества независимо от того, по каким основаниям оно поступило в опера</w:t>
        <w:softHyphen/>
        <w:t>тивное управление бюджетного учреждения и за счет каких средств оно приоб</w:t>
        <w:softHyphen/>
        <w:t>ретено.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20" w:right="20" w:firstLine="720"/>
      </w:pPr>
      <w:r>
        <w:rPr>
          <w:rStyle w:val="CharStyle18"/>
        </w:rPr>
        <w:t>По обязательствам бюджетного учреждения, связанным с причинением вреда гражданам, при недостаточности денежных средств и имущества бюд</w:t>
        <w:softHyphen/>
        <w:t>жетного учреждения, на которое в соответствии с законодательством может быть обращено взыскание, субсидиарную ответственность несет собственник.</w:t>
      </w:r>
    </w:p>
    <w:p>
      <w:pPr>
        <w:pStyle w:val="Style16"/>
        <w:numPr>
          <w:ilvl w:val="0"/>
          <w:numId w:val="13"/>
        </w:numPr>
        <w:framePr w:w="9701" w:h="14214" w:hRule="exact" w:wrap="none" w:vAnchor="page" w:hAnchor="page" w:x="1092" w:y="467"/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Имущество бюджетного учреждения закрепляется за ним департа</w:t>
        <w:softHyphen/>
        <w:t>ментом на праве оперативного управления в соответствии с Гражданским ко</w:t>
        <w:softHyphen/>
        <w:t>дексом Российской Федерации.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Имущество, закреплённое за бюджетным учреждением на праве опера</w:t>
        <w:softHyphen/>
        <w:t>тивного управления, отражается на его балансе.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Право оперативного управления у бюджетного учреждения на недвижи</w:t>
        <w:softHyphen/>
        <w:t>мое имущество возникает с момента государственной регистрации права в ор</w:t>
        <w:softHyphen/>
        <w:t>гане, осуществляющем государственную регистрацию прав на недвижимое имущество и сделок с ним.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Право оперативного управления у бюджетного учреждения на движимое имущество возникает: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-на закрепленное департаментом - с момента подписания акта приема- передачи имущества;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-на приобретенное самостоятельно бюджетным учреждением - с момента совершения бюджетным учреждением хозяйственной операции.</w:t>
      </w:r>
    </w:p>
    <w:p>
      <w:pPr>
        <w:pStyle w:val="Style16"/>
        <w:framePr w:w="9701" w:h="14214" w:hRule="exact" w:wrap="none" w:vAnchor="page" w:hAnchor="page" w:x="1092" w:y="4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rStyle w:val="CharStyle18"/>
        </w:rPr>
        <w:t>Земельный участок, необходимый для выполнения бюджетным учрежде</w:t>
        <w:softHyphen/>
        <w:t>нием своих уставных задач, предоставляется бюджетному учреждению на пра</w:t>
        <w:softHyphen/>
        <w:t>ве постоянного (бессрочного) пользования.</w:t>
      </w:r>
    </w:p>
    <w:p>
      <w:pPr>
        <w:pStyle w:val="Style16"/>
        <w:framePr w:wrap="none" w:vAnchor="page" w:hAnchor="page" w:x="10951" w:y="1607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80" w:right="0" w:firstLine="0"/>
      </w:pPr>
      <w:r>
        <w:rPr>
          <w:rStyle w:val="CharStyle35"/>
        </w:rPr>
        <w:t>//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13"/>
        </w:numPr>
        <w:framePr w:w="9706" w:h="14849" w:hRule="exact" w:wrap="none" w:vAnchor="page" w:hAnchor="page" w:x="898" w:y="46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Бюджетное учреждение без согласия департамента не вправе распо</w:t>
        <w:softHyphen/>
        <w:t>ряжаться особо ценным движимым имуществом, закрепленным за ним депар</w:t>
        <w:softHyphen/>
        <w:t>таментом или приобретенным бюджетным учреждением за счет средств, выде</w:t>
        <w:softHyphen/>
        <w:t>ленных ему учредителем на приобретение такого имущества, а также недвижи</w:t>
        <w:softHyphen/>
        <w:t>мым имуществом.</w:t>
      </w:r>
    </w:p>
    <w:p>
      <w:pPr>
        <w:pStyle w:val="Style16"/>
        <w:framePr w:w="9706" w:h="14849" w:hRule="exact" w:wrap="none" w:vAnchor="page" w:hAnchor="page" w:x="898" w:y="461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700"/>
      </w:pPr>
      <w:r>
        <w:rPr>
          <w:rStyle w:val="CharStyle18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установлено федеральным законом.</w:t>
      </w:r>
    </w:p>
    <w:p>
      <w:pPr>
        <w:pStyle w:val="Style16"/>
        <w:numPr>
          <w:ilvl w:val="0"/>
          <w:numId w:val="13"/>
        </w:numPr>
        <w:framePr w:w="9706" w:h="14849" w:hRule="exact" w:wrap="none" w:vAnchor="page" w:hAnchor="page" w:x="898" w:y="46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20" w:right="20" w:firstLine="700"/>
      </w:pPr>
      <w:r>
        <w:rPr>
          <w:rStyle w:val="CharStyle18"/>
        </w:rPr>
        <w:t>Недвижимое имущество, закрепленное за бюджетным учреждением или приобретенное бюджетным учреждением за счет средств, выделенных ему учредителем на приобретение этого имущества, а также находящееся у бюд</w:t>
        <w:softHyphen/>
        <w:t>жетного учреждения особо ценное движимое имущество подлежит обособлен</w:t>
        <w:softHyphen/>
        <w:t>ному учету в установленном порядке.</w:t>
      </w:r>
    </w:p>
    <w:p>
      <w:pPr>
        <w:pStyle w:val="Style16"/>
        <w:numPr>
          <w:ilvl w:val="0"/>
          <w:numId w:val="13"/>
        </w:numPr>
        <w:framePr w:w="9706" w:h="14849" w:hRule="exact" w:wrap="none" w:vAnchor="page" w:hAnchor="page" w:x="898" w:y="46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Департамент вправе изъять у бюджетного учреждения излишнее, не</w:t>
        <w:softHyphen/>
        <w:t>используемое либо используемое не по назначению имущество, закрепленное им за бюджетным учреждением либо приобретенное бюджетным учреждением за счет средств, выделенных ему учредителем на приобретение этого имуще</w:t>
        <w:softHyphen/>
        <w:t>ства, и распорядиться им по своему усмотрению.</w:t>
      </w:r>
    </w:p>
    <w:p>
      <w:pPr>
        <w:pStyle w:val="Style16"/>
        <w:framePr w:w="9706" w:h="14849" w:hRule="exact" w:wrap="none" w:vAnchor="page" w:hAnchor="page" w:x="898" w:y="461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20" w:firstLine="700"/>
      </w:pPr>
      <w:r>
        <w:rPr>
          <w:rStyle w:val="CharStyle18"/>
        </w:rPr>
        <w:t>Имущество, приобретенное бюджетным учреждением от разрешенной деятельности, приносящей доход, и учитываемое на балансе, не может быть изъято у бюджетного учреждения департаментом, в том числе и в том случае, если это имущество не используется или используется не по целевому назначе</w:t>
        <w:softHyphen/>
        <w:t>нию.</w:t>
      </w:r>
    </w:p>
    <w:p>
      <w:pPr>
        <w:pStyle w:val="Style16"/>
        <w:numPr>
          <w:ilvl w:val="0"/>
          <w:numId w:val="13"/>
        </w:numPr>
        <w:framePr w:w="9706" w:h="14849" w:hRule="exact" w:wrap="none" w:vAnchor="page" w:hAnchor="page" w:x="898" w:y="46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20" w:right="20" w:firstLine="700"/>
      </w:pPr>
      <w:r>
        <w:rPr>
          <w:rStyle w:val="CharStyle18"/>
        </w:rPr>
        <w:t>Передача бюджетным учреждением имущества в аренду осуществля</w:t>
        <w:softHyphen/>
        <w:t>ется в случае положительного заключения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оценке последствий заключения муниципаль</w:t>
        <w:softHyphen/>
        <w:t>ной организацией, образующей социальную инфраструктуру для детей, догово</w:t>
        <w:softHyphen/>
        <w:t>ра аренды закрепленных за ней объектов собственности, а также о реорганиза</w:t>
        <w:softHyphen/>
        <w:t>ции или ликвидации муниципальных организаций, образующих социальную инфраструктуру для детей (далее - комиссия по оценке последствий принятия решения) о заключении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</w:t>
        <w:softHyphen/>
        <w:t>ного обслуживания.</w:t>
      </w:r>
    </w:p>
    <w:p>
      <w:pPr>
        <w:pStyle w:val="Style16"/>
        <w:numPr>
          <w:ilvl w:val="0"/>
          <w:numId w:val="13"/>
        </w:numPr>
        <w:framePr w:w="9706" w:h="14849" w:hRule="exact" w:wrap="none" w:vAnchor="page" w:hAnchor="page" w:x="898" w:y="46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Бюджетное учреждение ведет бухгалтерский учет, представляет бух</w:t>
        <w:softHyphen/>
        <w:t>галтерскую и статистическую отчетности в порядке, установленном законода</w:t>
        <w:softHyphen/>
        <w:t>тельством.</w:t>
      </w:r>
    </w:p>
    <w:p>
      <w:pPr>
        <w:pStyle w:val="Style16"/>
        <w:framePr w:w="9706" w:h="14849" w:hRule="exact" w:wrap="none" w:vAnchor="page" w:hAnchor="page" w:x="898" w:y="4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Бюджетное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уставом.</w:t>
      </w:r>
    </w:p>
    <w:p>
      <w:pPr>
        <w:pStyle w:val="Style36"/>
        <w:framePr w:wrap="none" w:vAnchor="page" w:hAnchor="page" w:x="10714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rStyle w:val="CharStyle38"/>
          <w:i/>
          <w:iCs/>
        </w:rPr>
        <w:t>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13"/>
        </w:numPr>
        <w:framePr w:w="9706" w:h="14459" w:hRule="exact" w:wrap="none" w:vAnchor="page" w:hAnchor="page" w:x="1306" w:y="724"/>
        <w:tabs>
          <w:tab w:leader="none" w:pos="1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rStyle w:val="CharStyle18"/>
        </w:rPr>
        <w:t>Бюджетное учреждение представляет ежеквартально в течение 30 дней по окончании квартала отчеты по движению основных средств, сводную ведомость наличия товароматериальных ценностей по формам, утверждаемым департаментом и бухгалтерскую отчетность по форме, утверждаемой учредите</w:t>
        <w:softHyphen/>
        <w:t>лем.</w:t>
      </w:r>
    </w:p>
    <w:p>
      <w:pPr>
        <w:pStyle w:val="Style16"/>
        <w:framePr w:w="9706" w:h="14459" w:hRule="exact" w:wrap="none" w:vAnchor="page" w:hAnchor="page" w:x="1306" w:y="72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В срок до 01 апреля года, следующего за отчетным, руководителем бюд</w:t>
        <w:softHyphen/>
        <w:t>жетного учреждения предоставляется в департамент отчет о деятельности бюджетного учреждения и об использовании закрепленного за ним имущества.</w:t>
      </w:r>
    </w:p>
    <w:p>
      <w:pPr>
        <w:pStyle w:val="Style16"/>
        <w:framePr w:w="9706" w:h="14459" w:hRule="exact" w:wrap="none" w:vAnchor="page" w:hAnchor="page" w:x="1306" w:y="724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rStyle w:val="CharStyle18"/>
        </w:rPr>
        <w:t>Отчет подлежит размещению на официальном сайте бюджетного учре</w:t>
        <w:softHyphen/>
        <w:t>ждения в сети «Интернет». Допуск к размещенным на сайте отчетам является свободным и безвозмездным.</w:t>
      </w:r>
    </w:p>
    <w:p>
      <w:pPr>
        <w:pStyle w:val="Style16"/>
        <w:framePr w:w="9706" w:h="14459" w:hRule="exact" w:wrap="none" w:vAnchor="page" w:hAnchor="page" w:x="1306" w:y="724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700"/>
      </w:pPr>
      <w:r>
        <w:rPr>
          <w:rStyle w:val="CharStyle18"/>
        </w:rPr>
        <w:t>Ежемесячно в первый рабочий день месяца, следующего за отчетным, ру</w:t>
        <w:softHyphen/>
        <w:t>ководитель бюджетного учреждения утверждает перечень особо ценного дви</w:t>
        <w:softHyphen/>
        <w:t>жимого имущества или готовит информацию об отсутствии изменений в пе</w:t>
        <w:softHyphen/>
        <w:t>речне и в течение 3 рабочих дней направляет в департамент утвержденный пе</w:t>
        <w:softHyphen/>
        <w:t>речень либо информацию об отсутствии изменений в нем в порядке, установ</w:t>
        <w:softHyphen/>
        <w:t>ленном муниципальным правовым актом.</w:t>
      </w:r>
    </w:p>
    <w:p>
      <w:pPr>
        <w:pStyle w:val="Style16"/>
        <w:numPr>
          <w:ilvl w:val="0"/>
          <w:numId w:val="13"/>
        </w:numPr>
        <w:framePr w:w="9706" w:h="14459" w:hRule="exact" w:wrap="none" w:vAnchor="page" w:hAnchor="page" w:x="1306" w:y="724"/>
        <w:tabs>
          <w:tab w:leader="none" w:pos="1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20" w:right="20" w:firstLine="700"/>
      </w:pPr>
      <w:r>
        <w:rPr>
          <w:rStyle w:val="CharStyle18"/>
        </w:rPr>
        <w:t>Имущество, переданное бюджетному учреждению в порядке даре</w:t>
        <w:softHyphen/>
        <w:t>ния, пожертвования от физических и юридических лиц, является муниципаль</w:t>
        <w:softHyphen/>
        <w:t>ной собственностью, учитывается на его балансе и закрепляется за бюджетным учреждением на праве оперативного управления.</w:t>
      </w:r>
    </w:p>
    <w:p>
      <w:pPr>
        <w:pStyle w:val="Style16"/>
        <w:numPr>
          <w:ilvl w:val="0"/>
          <w:numId w:val="13"/>
        </w:numPr>
        <w:framePr w:w="9706" w:h="14459" w:hRule="exact" w:wrap="none" w:vAnchor="page" w:hAnchor="page" w:x="1306" w:y="724"/>
        <w:tabs>
          <w:tab w:leader="none" w:pos="1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Бюджетное учреждение вправе совершать крупные сделки по согла</w:t>
        <w:softHyphen/>
        <w:t>сованию с:</w:t>
      </w:r>
    </w:p>
    <w:p>
      <w:pPr>
        <w:pStyle w:val="Style16"/>
        <w:numPr>
          <w:ilvl w:val="0"/>
          <w:numId w:val="3"/>
        </w:numPr>
        <w:framePr w:w="9706" w:h="14459" w:hRule="exact" w:wrap="none" w:vAnchor="page" w:hAnchor="page" w:x="1306" w:y="724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департаментом в части распоряжения имуществом бюджетного учре</w:t>
        <w:softHyphen/>
        <w:t>ждения;</w:t>
      </w:r>
    </w:p>
    <w:p>
      <w:pPr>
        <w:pStyle w:val="Style16"/>
        <w:numPr>
          <w:ilvl w:val="0"/>
          <w:numId w:val="3"/>
        </w:numPr>
        <w:framePr w:w="9706" w:h="14459" w:hRule="exact" w:wrap="none" w:vAnchor="page" w:hAnchor="page" w:x="1306" w:y="724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учредителем в части распоряжения денежными средствами бюджетного учреждения, привлечением заемных денежных средств.</w:t>
      </w:r>
    </w:p>
    <w:p>
      <w:pPr>
        <w:pStyle w:val="Style16"/>
        <w:framePr w:w="9706" w:h="14459" w:hRule="exact" w:wrap="none" w:vAnchor="page" w:hAnchor="page" w:x="1306" w:y="724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20" w:firstLine="700"/>
      </w:pPr>
      <w:r>
        <w:rPr>
          <w:rStyle w:val="CharStyle18"/>
        </w:rPr>
        <w:t>Крупная сделка, совершенная без предварительного согласия департа</w:t>
        <w:softHyphen/>
        <w:t>мента или учредителя, может быть признана недействительной по иску бюд</w:t>
        <w:softHyphen/>
        <w:t>жетного учреждения или администрации города Нижневартовска, если будет доказано, что другая сторона в сделке знала или должна была знать об отсут</w:t>
        <w:softHyphen/>
        <w:t>ствии предварительного согласия департамента или учредителя.</w:t>
      </w:r>
    </w:p>
    <w:p>
      <w:pPr>
        <w:pStyle w:val="Style16"/>
        <w:numPr>
          <w:ilvl w:val="0"/>
          <w:numId w:val="13"/>
        </w:numPr>
        <w:framePr w:w="9706" w:h="14459" w:hRule="exact" w:wrap="none" w:vAnchor="page" w:hAnchor="page" w:x="1306" w:y="724"/>
        <w:tabs>
          <w:tab w:leader="none" w:pos="1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Бюджетное учреждение обязано:</w:t>
      </w:r>
    </w:p>
    <w:p>
      <w:pPr>
        <w:pStyle w:val="Style16"/>
        <w:numPr>
          <w:ilvl w:val="0"/>
          <w:numId w:val="3"/>
        </w:numPr>
        <w:framePr w:w="9706" w:h="14459" w:hRule="exact" w:wrap="none" w:vAnchor="page" w:hAnchor="page" w:x="1306" w:y="724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эффективно использовать имущество строго по целевому назначению;</w:t>
      </w:r>
    </w:p>
    <w:p>
      <w:pPr>
        <w:pStyle w:val="Style16"/>
        <w:numPr>
          <w:ilvl w:val="0"/>
          <w:numId w:val="3"/>
        </w:numPr>
        <w:framePr w:w="9706" w:h="14459" w:hRule="exact" w:wrap="none" w:vAnchor="page" w:hAnchor="page" w:x="1306" w:y="724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обеспечивать сохранность и противопожарную безопасность муници</w:t>
        <w:softHyphen/>
        <w:t>пального имущества, поддерживать имущество в технически исправном и при</w:t>
        <w:softHyphen/>
        <w:t>годном для эксплуатации состоянии в течение всего срока закрепления имуще</w:t>
        <w:softHyphen/>
        <w:t>ства на праве оперативного управления, с учетом нормативного износа;</w:t>
      </w:r>
    </w:p>
    <w:p>
      <w:pPr>
        <w:pStyle w:val="Style16"/>
        <w:numPr>
          <w:ilvl w:val="0"/>
          <w:numId w:val="3"/>
        </w:numPr>
        <w:framePr w:w="9706" w:h="14459" w:hRule="exact" w:wrap="none" w:vAnchor="page" w:hAnchor="page" w:x="1306" w:y="724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нести бремя содержания имущества, включая уплату коммунальных платежей, технического и других осмотров недвижимого имущества, транс</w:t>
        <w:softHyphen/>
        <w:t>портной техники, инвентаризации, регистрации прав на недвижимое имуще</w:t>
        <w:softHyphen/>
        <w:t>ство, транспортную технику, подготовки землеустроительной документации;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rStyle w:val="CharStyle18"/>
        </w:rPr>
        <w:t>осуществлять капитальный и текущий ремонт закрепленного за бюд</w:t>
        <w:softHyphen/>
        <w:t>жетным учреждением имущества;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60"/>
      </w:pPr>
      <w:r>
        <w:rPr>
          <w:rStyle w:val="CharStyle18"/>
        </w:rPr>
        <w:t>не совершать действий, способных причинить ущерб имуществу;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660"/>
      </w:pPr>
      <w:r>
        <w:rPr>
          <w:rStyle w:val="CharStyle18"/>
        </w:rPr>
        <w:t>выполнять работы по воинскому учету и бронированию на период мо</w:t>
        <w:softHyphen/>
        <w:t>билизации и на военное время, пребывающих в запасе и работающих в бюд</w:t>
        <w:softHyphen/>
        <w:t>жетном учреждении, обеспечивать представление отчетности по бронирова</w:t>
        <w:softHyphen/>
        <w:t>нию.</w:t>
      </w:r>
    </w:p>
    <w:p>
      <w:pPr>
        <w:pStyle w:val="Style16"/>
        <w:framePr w:w="9691" w:h="14206" w:hRule="exact" w:wrap="none" w:vAnchor="page" w:hAnchor="page" w:x="905" w:y="783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660"/>
      </w:pPr>
      <w:r>
        <w:rPr>
          <w:rStyle w:val="CharStyle18"/>
        </w:rPr>
        <w:t>Бюджетное учреждение не вправе изменять целевое назначение имуще</w:t>
        <w:softHyphen/>
        <w:t>ства без согласования с департаментом.</w:t>
      </w:r>
    </w:p>
    <w:p>
      <w:pPr>
        <w:pStyle w:val="Style16"/>
        <w:framePr w:w="9691" w:h="14206" w:hRule="exact" w:wrap="none" w:vAnchor="page" w:hAnchor="page" w:x="905" w:y="783"/>
        <w:widowControl w:val="0"/>
        <w:keepNext w:val="0"/>
        <w:keepLines w:val="0"/>
        <w:shd w:val="clear" w:color="auto" w:fill="auto"/>
        <w:bidi w:val="0"/>
        <w:jc w:val="both"/>
        <w:spacing w:before="0" w:after="293" w:line="317" w:lineRule="exact"/>
        <w:ind w:left="20" w:right="20" w:firstLine="660"/>
      </w:pPr>
      <w:r>
        <w:rPr>
          <w:rStyle w:val="CharStyle18"/>
        </w:rPr>
        <w:t>Списание имущества, закрепленного на праве оперативного управления за бюджетным учреждением, осуществляется в соответствии с действующим законодательством и муниципальным правовым актом.</w:t>
      </w:r>
    </w:p>
    <w:p>
      <w:pPr>
        <w:pStyle w:val="Style22"/>
        <w:numPr>
          <w:ilvl w:val="0"/>
          <w:numId w:val="5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0" w:right="20" w:firstLine="660"/>
      </w:pPr>
      <w:bookmarkStart w:id="5" w:name="bookmark5"/>
      <w:r>
        <w:rPr>
          <w:rStyle w:val="CharStyle24"/>
          <w:b/>
          <w:bCs/>
        </w:rPr>
        <w:t>СТРУКТУРА И КОМПЕТЕНЦИЯ ОРГАНОВ УПРАВЛЕНИЯ БЮДЖЕТНОГО УЧРЕЖДЕНИЯ, ПОРЯДОК ИХ ФОРМИРОВАНИЯ И</w:t>
      </w:r>
      <w:bookmarkEnd w:id="5"/>
    </w:p>
    <w:p>
      <w:pPr>
        <w:pStyle w:val="Style22"/>
        <w:framePr w:w="9691" w:h="14206" w:hRule="exact" w:wrap="none" w:vAnchor="page" w:hAnchor="page" w:x="905" w:y="783"/>
        <w:widowControl w:val="0"/>
        <w:keepNext w:val="0"/>
        <w:keepLines w:val="0"/>
        <w:shd w:val="clear" w:color="auto" w:fill="auto"/>
        <w:bidi w:val="0"/>
        <w:jc w:val="center"/>
        <w:spacing w:before="0" w:after="310" w:line="250" w:lineRule="exact"/>
        <w:ind w:left="20" w:right="0" w:firstLine="0"/>
      </w:pPr>
      <w:bookmarkStart w:id="6" w:name="bookmark6"/>
      <w:r>
        <w:rPr>
          <w:rStyle w:val="CharStyle24"/>
          <w:b/>
          <w:bCs/>
        </w:rPr>
        <w:t>СРОКИ ПОЛНОМОЧИЙ</w:t>
      </w:r>
      <w:bookmarkEnd w:id="6"/>
    </w:p>
    <w:p>
      <w:pPr>
        <w:pStyle w:val="Style16"/>
        <w:numPr>
          <w:ilvl w:val="0"/>
          <w:numId w:val="15"/>
        </w:numPr>
        <w:framePr w:w="9691" w:h="14206" w:hRule="exact" w:wrap="none" w:vAnchor="page" w:hAnchor="page" w:x="905" w:y="783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20" w:right="20" w:firstLine="660"/>
      </w:pPr>
      <w:r>
        <w:rPr>
          <w:rStyle w:val="CharStyle18"/>
        </w:rPr>
        <w:t>Управление бюджетным учреждением осуществляется на основе соче</w:t>
        <w:softHyphen/>
        <w:t>тания принципов единоначалия и коллегиальности.</w:t>
      </w:r>
    </w:p>
    <w:p>
      <w:pPr>
        <w:pStyle w:val="Style16"/>
        <w:numPr>
          <w:ilvl w:val="0"/>
          <w:numId w:val="15"/>
        </w:numPr>
        <w:framePr w:w="9691" w:h="14206" w:hRule="exact" w:wrap="none" w:vAnchor="page" w:hAnchor="page" w:x="905" w:y="783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20" w:firstLine="660"/>
      </w:pPr>
      <w:r>
        <w:rPr>
          <w:rStyle w:val="CharStyle18"/>
        </w:rPr>
        <w:t>В бюджетном учреждении формируются коллегиальные органы управления, к которым относятся общее собрание (конференция) работников, педагогический совет, попечительский совет.</w:t>
      </w:r>
    </w:p>
    <w:p>
      <w:pPr>
        <w:pStyle w:val="Style16"/>
        <w:numPr>
          <w:ilvl w:val="0"/>
          <w:numId w:val="15"/>
        </w:numPr>
        <w:framePr w:w="9691" w:h="14206" w:hRule="exact" w:wrap="none" w:vAnchor="page" w:hAnchor="page" w:x="905" w:y="783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rStyle w:val="CharStyle18"/>
        </w:rPr>
        <w:t>Единоличным исполнительным органом бюджетного учреждения яв</w:t>
        <w:softHyphen/>
        <w:t>ляется руководитель бюджетного учреждения (далее - заведующий), прошед</w:t>
        <w:softHyphen/>
        <w:t>ший соответствующую аттестацию, который осуществляет текущее руковод</w:t>
        <w:softHyphen/>
        <w:t>ство деятельностью бюджетного учреждения.</w:t>
      </w:r>
    </w:p>
    <w:p>
      <w:pPr>
        <w:pStyle w:val="Style16"/>
        <w:framePr w:w="9691" w:h="14206" w:hRule="exact" w:wrap="none" w:vAnchor="page" w:hAnchor="page" w:x="905" w:y="78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rStyle w:val="CharStyle18"/>
        </w:rPr>
        <w:t>Заключение, изменение и расторжение трудового договора с заведующим бюджетным учреждением осуществляется главой города на основании хода</w:t>
        <w:softHyphen/>
        <w:t>тайства учредителя, согласованного с заместителем главы города по социаль</w:t>
        <w:softHyphen/>
        <w:t>ной и молодежной политике, начальником управления по вопросам муници</w:t>
        <w:softHyphen/>
        <w:t>пальной службы и кадров администрации города.</w:t>
      </w:r>
    </w:p>
    <w:p>
      <w:pPr>
        <w:pStyle w:val="Style16"/>
        <w:framePr w:w="9691" w:h="14206" w:hRule="exact" w:wrap="none" w:vAnchor="page" w:hAnchor="page" w:x="905" w:y="78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rStyle w:val="CharStyle18"/>
        </w:rPr>
        <w:t>При назначении заведующего на должность с ним заключается трудовой договор на срок не более 5 лет, в котором определяются: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660"/>
      </w:pPr>
      <w:r>
        <w:rPr>
          <w:rStyle w:val="CharStyle18"/>
        </w:rPr>
        <w:t>права и обязанности заведующего бюджетным учреждением;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660"/>
      </w:pPr>
      <w:r>
        <w:rPr>
          <w:rStyle w:val="CharStyle18"/>
        </w:rPr>
        <w:t>показатели оценки эффективности и результативности его деятельности;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660"/>
      </w:pPr>
      <w:r>
        <w:rPr>
          <w:rStyle w:val="CharStyle18"/>
        </w:rPr>
        <w:t>условия оплаты труда заведующего бюджетным учреждением;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rStyle w:val="CharStyle18"/>
        </w:rPr>
        <w:t>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задолженности, превы</w:t>
        <w:softHyphen/>
        <w:t>шающей предельно допустимые значения, установленные учредителем;</w:t>
      </w:r>
    </w:p>
    <w:p>
      <w:pPr>
        <w:pStyle w:val="Style16"/>
        <w:numPr>
          <w:ilvl w:val="0"/>
          <w:numId w:val="3"/>
        </w:numPr>
        <w:framePr w:w="9691" w:h="14206" w:hRule="exact" w:wrap="none" w:vAnchor="page" w:hAnchor="page" w:x="905" w:y="783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60"/>
      </w:pPr>
      <w:r>
        <w:rPr>
          <w:rStyle w:val="CharStyle18"/>
        </w:rPr>
        <w:t>иные положения, предусмотренные Трудовым кодексом Российской Федерации.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15"/>
        </w:numPr>
        <w:framePr w:w="9691" w:h="14844" w:hRule="exact" w:wrap="none" w:vAnchor="page" w:hAnchor="page" w:x="1144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7"/>
        <w:ind w:left="20" w:right="20" w:firstLine="700"/>
      </w:pPr>
      <w:r>
        <w:rPr>
          <w:rStyle w:val="CharStyle18"/>
        </w:rPr>
        <w:t>Заведующему бюджетным учреждением предоставляются в порядке, установленном Правительством Российской Федерации, права, социальные га</w:t>
        <w:softHyphen/>
        <w:t>рантии и меры социальной поддержки, предусмотренные для педагогических работников в соответствии с законодательством.</w:t>
      </w:r>
    </w:p>
    <w:p>
      <w:pPr>
        <w:pStyle w:val="Style16"/>
        <w:numPr>
          <w:ilvl w:val="0"/>
          <w:numId w:val="15"/>
        </w:numPr>
        <w:framePr w:w="9691" w:h="14844" w:hRule="exact" w:wrap="none" w:vAnchor="page" w:hAnchor="page" w:x="1144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700"/>
      </w:pPr>
      <w:r>
        <w:rPr>
          <w:rStyle w:val="CharStyle18"/>
        </w:rPr>
        <w:t>Заведующий бюджетным учреждением несет ответственность: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за руководство образовательной, научной, воспитательной работой и ор</w:t>
        <w:softHyphen/>
        <w:t>ганизационно-хозяйственной деятельностью бюджетного учреждения;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за полноту и достоверность передаваемых сведений, отраженных в до</w:t>
        <w:softHyphen/>
        <w:t>кументах, указанных в пункте 4.9 раздела IV настоящего устава;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rStyle w:val="CharStyle18"/>
        </w:rPr>
        <w:t>в размере убытков, причиненных бюджетному учреждению в результате совершения крупной сделки с нарушением требований пункта 4.11 раздела IV настоящего устава, независимо от того, была ли эта сделка признана недействи</w:t>
        <w:softHyphen/>
        <w:t>тельной.</w:t>
      </w:r>
    </w:p>
    <w:p>
      <w:pPr>
        <w:pStyle w:val="Style16"/>
        <w:numPr>
          <w:ilvl w:val="0"/>
          <w:numId w:val="15"/>
        </w:numPr>
        <w:framePr w:w="9691" w:h="14844" w:hRule="exact" w:wrap="none" w:vAnchor="page" w:hAnchor="page" w:x="1144" w:y="461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Заведующий бюджетным учреждением действует в соответствии с уставом бюджетного учреждения, законодательством Российской Федерации, муниципальными правовыми актами, приказами учредителя и департамента и имеет следующие права: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действовать без доверенности от имени бюджетного учреждения, пред</w:t>
        <w:softHyphen/>
        <w:t>ставлять его интересы в отношениях с организациями различных форм соб</w:t>
        <w:softHyphen/>
        <w:t>ственности, в судебных органах;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в пределах, установленных уставом бюджетного учреждения, законода</w:t>
        <w:softHyphen/>
        <w:t>тельством Российской Федерации, управлять имуществом бюджетного учре</w:t>
        <w:softHyphen/>
        <w:t>ждения, заключать от имени бюджетного учреждения договоры, выдавать до</w:t>
        <w:softHyphen/>
        <w:t>веренности;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открывать лицевые счета в управлении казначейства;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в пределах своей компетенции утверждать положения, инструкции, из</w:t>
        <w:softHyphen/>
        <w:t>давать приказы и распоряжения, обязательные для всех работников бюджетно</w:t>
        <w:softHyphen/>
        <w:t>го учреждения;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применять в отношении работников бюджетного учреждения меры по</w:t>
        <w:softHyphen/>
        <w:t>ощрения и дисциплинарные взыскания в соответствии с законодательством Российской Федерации;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назначать на должность работников бюджетного учреждения, руковод</w:t>
        <w:softHyphen/>
        <w:t>ствуясь требованиями статьи 351.1 Трудового кодекса Российской Федерации, и освобождать их от должности, определять их обязанности, заключать с ними трудовые договоры;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утверждать штатное расписание и структуру бюджетного учреждения;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обеспечивать выполнение санитарно-гигиенических и противопожарных требований и других необходимых условий по охране жизни и здоровья воспи</w:t>
        <w:softHyphen/>
        <w:t>танников и работников бюджетного учреждения;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назначает материально ответственных лиц, обеспечивающих сохран</w:t>
        <w:softHyphen/>
        <w:t>ность имущества;</w:t>
      </w:r>
    </w:p>
    <w:p>
      <w:pPr>
        <w:pStyle w:val="Style16"/>
        <w:numPr>
          <w:ilvl w:val="0"/>
          <w:numId w:val="3"/>
        </w:numPr>
        <w:framePr w:w="9691" w:h="14844" w:hRule="exact" w:wrap="none" w:vAnchor="page" w:hAnchor="page" w:x="1144" w:y="46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определять лицо, ответственное за организацию и ведение воинского учёта и бронирование граждан, пребывающих в запасе, в соответствии с зако</w:t>
        <w:softHyphen/>
        <w:t>нодательством Российской Федерации;</w:t>
      </w:r>
    </w:p>
    <w:p>
      <w:pPr>
        <w:pStyle w:val="Style36"/>
        <w:framePr w:wrap="none" w:vAnchor="page" w:hAnchor="page" w:x="10907" w:y="1595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8"/>
          <w:i/>
          <w:iCs/>
        </w:rPr>
        <w:t>{Ь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26" w:lineRule="exact"/>
        <w:ind w:left="20" w:right="20" w:firstLine="700"/>
      </w:pPr>
      <w:r>
        <w:rPr>
          <w:rStyle w:val="CharStyle18"/>
        </w:rPr>
        <w:t>осуществлять иные полномочия и решать вопросы в соответствии с за</w:t>
        <w:softHyphen/>
      </w:r>
      <w:r>
        <w:rPr>
          <w:rStyle w:val="CharStyle35"/>
        </w:rPr>
        <w:t xml:space="preserve">конодательством </w:t>
      </w:r>
      <w:r>
        <w:rPr>
          <w:rStyle w:val="CharStyle18"/>
        </w:rPr>
        <w:t xml:space="preserve">Российской Федерации, уставом бюджетного учреждения и </w:t>
      </w:r>
      <w:r>
        <w:rPr>
          <w:rStyle w:val="CharStyle35"/>
        </w:rPr>
        <w:t xml:space="preserve">трудовым </w:t>
      </w:r>
      <w:r>
        <w:rPr>
          <w:rStyle w:val="CharStyle18"/>
        </w:rPr>
        <w:t>договором.</w:t>
      </w:r>
    </w:p>
    <w:p>
      <w:pPr>
        <w:pStyle w:val="Style16"/>
        <w:numPr>
          <w:ilvl w:val="0"/>
          <w:numId w:val="15"/>
        </w:numPr>
        <w:framePr w:w="9691" w:h="14818" w:hRule="exact" w:wrap="none" w:vAnchor="page" w:hAnchor="page" w:x="905" w:y="461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700"/>
      </w:pPr>
      <w:r>
        <w:rPr>
          <w:rStyle w:val="CharStyle18"/>
        </w:rPr>
        <w:t xml:space="preserve">Общее собрание (конференция) работников бюджетного учреждения </w:t>
      </w:r>
      <w:r>
        <w:rPr>
          <w:rStyle w:val="CharStyle35"/>
        </w:rPr>
        <w:t xml:space="preserve">решает </w:t>
      </w:r>
      <w:r>
        <w:rPr>
          <w:rStyle w:val="CharStyle18"/>
        </w:rPr>
        <w:t>следующие вопросы: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о необходимости заключения с администрацией бюджетного учрежде</w:t>
        <w:softHyphen/>
      </w:r>
      <w:r>
        <w:rPr>
          <w:rStyle w:val="CharStyle35"/>
        </w:rPr>
        <w:t xml:space="preserve">ния </w:t>
      </w:r>
      <w:r>
        <w:rPr>
          <w:rStyle w:val="CharStyle18"/>
        </w:rPr>
        <w:t>коллективного договора, рассматривает и принимает его проект;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20" w:right="20" w:firstLine="700"/>
      </w:pPr>
      <w:r>
        <w:rPr>
          <w:rStyle w:val="CharStyle18"/>
        </w:rPr>
        <w:t>о создании комиссии по разрешению трудовых споров и избрание ее членов;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20" w:right="20" w:firstLine="700"/>
      </w:pPr>
      <w:r>
        <w:rPr>
          <w:rStyle w:val="CharStyle18"/>
        </w:rPr>
        <w:t>о рассмотрении и утверждении кандидатуры работников на награжде</w:t>
        <w:softHyphen/>
        <w:t>ние.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Общее собрание (конференция) работников бюджетного учреждения пра</w:t>
        <w:softHyphen/>
        <w:t>вомочно, если на нем присутствует не менее 2/3 его работников. Решения при</w:t>
        <w:softHyphen/>
        <w:t>нимаются простым большинством голосов.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700"/>
      </w:pPr>
      <w:r>
        <w:rPr>
          <w:rStyle w:val="CharStyle18"/>
        </w:rPr>
        <w:t>Общее собрание (конференция) работников бюджетного учреждения со</w:t>
        <w:softHyphen/>
        <w:t>бирается не реже 1 раза в год. Членом общего собрания (конференции) является лицо, состоящее с бюджетным учреждением в трудовых отношениях.</w:t>
      </w:r>
    </w:p>
    <w:p>
      <w:pPr>
        <w:pStyle w:val="Style16"/>
        <w:numPr>
          <w:ilvl w:val="0"/>
          <w:numId w:val="15"/>
        </w:numPr>
        <w:framePr w:w="9691" w:h="14818" w:hRule="exact" w:wrap="none" w:vAnchor="page" w:hAnchor="page" w:x="905" w:y="461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В состав педагогического совета по должности входят педагогиче</w:t>
        <w:softHyphen/>
        <w:t>ские работники бюджетного учреждения, заведующий бюджетным учреждени</w:t>
        <w:softHyphen/>
        <w:t>ем, его заместитель. Медицинские работники имеют право присутствовать на заседаниях педагогического совета без права голоса при принятии решений.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Председателем педагогического совета является заведующий бюджетным учреждением. К его функциям относится организация заседаний совета, фор</w:t>
        <w:softHyphen/>
        <w:t>мирование повестки дня, ведение заседаний.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Протоколы педагогического совета ведет секретарь, который назначается приказом заведующего бюджетным учреждением сроком на 1 год.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К компетенции педагогического совета относится: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 xml:space="preserve">определение направлений оздоровительной и образовательной </w:t>
      </w:r>
      <w:r>
        <w:rPr>
          <w:rStyle w:val="CharStyle35"/>
        </w:rPr>
        <w:t>деятель</w:t>
        <w:softHyphen/>
      </w:r>
      <w:r>
        <w:rPr>
          <w:rStyle w:val="CharStyle18"/>
        </w:rPr>
        <w:t>ности бюджетного учреждения;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утверждение учебных планов и образовательных программ;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 xml:space="preserve">заслушивание и обсуждение докладов заведующего </w:t>
      </w:r>
      <w:r>
        <w:rPr>
          <w:rStyle w:val="CharStyle35"/>
        </w:rPr>
        <w:t>бюджетным учре</w:t>
        <w:softHyphen/>
      </w:r>
      <w:r>
        <w:rPr>
          <w:rStyle w:val="CharStyle18"/>
        </w:rPr>
        <w:t xml:space="preserve">ждением, его заместителей, главного бухгалтера, медицинского работника, </w:t>
      </w:r>
      <w:r>
        <w:rPr>
          <w:rStyle w:val="CharStyle35"/>
        </w:rPr>
        <w:t>дру</w:t>
        <w:softHyphen/>
      </w:r>
      <w:r>
        <w:rPr>
          <w:rStyle w:val="CharStyle18"/>
        </w:rPr>
        <w:t>гих педагогических работников;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избрание членов попечительского совета;</w:t>
      </w:r>
    </w:p>
    <w:p>
      <w:pPr>
        <w:pStyle w:val="Style16"/>
        <w:numPr>
          <w:ilvl w:val="0"/>
          <w:numId w:val="3"/>
        </w:numPr>
        <w:framePr w:w="9691" w:h="14818" w:hRule="exact" w:wrap="none" w:vAnchor="page" w:hAnchor="page" w:x="905" w:y="461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>другие вопросы, предусмотренные настоящим уставом.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rStyle w:val="CharStyle18"/>
        </w:rPr>
        <w:t xml:space="preserve">Педагогический совет вправе принимать решения при </w:t>
      </w:r>
      <w:r>
        <w:rPr>
          <w:rStyle w:val="CharStyle35"/>
        </w:rPr>
        <w:t>присутствии на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rStyle w:val="CharStyle18"/>
        </w:rPr>
        <w:t xml:space="preserve">нем не менее 2/3 членов совета. Решения принимаются простым </w:t>
      </w:r>
      <w:r>
        <w:rPr>
          <w:rStyle w:val="CharStyle35"/>
        </w:rPr>
        <w:t xml:space="preserve">большинством </w:t>
      </w:r>
      <w:r>
        <w:rPr>
          <w:rStyle w:val="CharStyle18"/>
        </w:rPr>
        <w:t>голосов.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0" w:firstLine="700"/>
      </w:pPr>
      <w:r>
        <w:rPr>
          <w:rStyle w:val="CharStyle18"/>
        </w:rPr>
        <w:t xml:space="preserve">Заседания педагогического совета проводятся не реже 1 раза в </w:t>
      </w:r>
      <w:r>
        <w:rPr>
          <w:rStyle w:val="CharStyle35"/>
        </w:rPr>
        <w:t>3 месяца.</w:t>
      </w:r>
    </w:p>
    <w:p>
      <w:pPr>
        <w:pStyle w:val="Style16"/>
        <w:numPr>
          <w:ilvl w:val="0"/>
          <w:numId w:val="15"/>
        </w:numPr>
        <w:framePr w:w="9691" w:h="14818" w:hRule="exact" w:wrap="none" w:vAnchor="page" w:hAnchor="page" w:x="905" w:y="461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Члены попечительского совета и их численный состав избираются на педагогическом совете простым большинством голосов.</w:t>
      </w:r>
    </w:p>
    <w:p>
      <w:pPr>
        <w:pStyle w:val="Style16"/>
        <w:framePr w:w="9691" w:h="14818" w:hRule="exact" w:wrap="none" w:vAnchor="page" w:hAnchor="page" w:x="905" w:y="4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 xml:space="preserve">Численный состав попечительского совета не может быть менее </w:t>
      </w:r>
      <w:r>
        <w:rPr>
          <w:rStyle w:val="CharStyle35"/>
        </w:rPr>
        <w:t xml:space="preserve">3-х </w:t>
      </w:r>
      <w:r>
        <w:rPr>
          <w:rStyle w:val="CharStyle18"/>
        </w:rPr>
        <w:t>чело</w:t>
        <w:softHyphen/>
        <w:t>век. В состав попечительского совета входят родители (законные представите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701" w:h="13985" w:hRule="exact" w:wrap="none" w:vAnchor="page" w:hAnchor="page" w:x="1137" w:y="5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8"/>
        </w:rPr>
        <w:t>ли), представители государственных органов, представители общественных объединений.</w:t>
      </w:r>
    </w:p>
    <w:p>
      <w:pPr>
        <w:pStyle w:val="Style16"/>
        <w:framePr w:w="9701" w:h="13985" w:hRule="exact" w:wrap="none" w:vAnchor="page" w:hAnchor="page" w:x="1137" w:y="5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Осуществление членами попечительского совета своих функций произ</w:t>
        <w:softHyphen/>
        <w:t>водится на безвозмездной основе.</w:t>
      </w:r>
    </w:p>
    <w:p>
      <w:pPr>
        <w:pStyle w:val="Style16"/>
        <w:framePr w:w="9701" w:h="13985" w:hRule="exact" w:wrap="none" w:vAnchor="page" w:hAnchor="page" w:x="1137" w:y="5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rStyle w:val="CharStyle18"/>
        </w:rPr>
        <w:t>Попечительский совет:</w:t>
      </w:r>
    </w:p>
    <w:p>
      <w:pPr>
        <w:pStyle w:val="Style16"/>
        <w:numPr>
          <w:ilvl w:val="0"/>
          <w:numId w:val="3"/>
        </w:numPr>
        <w:framePr w:w="9701" w:h="13985" w:hRule="exact" w:wrap="none" w:vAnchor="page" w:hAnchor="page" w:x="1137" w:y="511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rStyle w:val="CharStyle18"/>
        </w:rPr>
        <w:t>содействует организации и улучшению условий труда педагогических и других работников бюджетного учреждения;</w:t>
      </w:r>
    </w:p>
    <w:p>
      <w:pPr>
        <w:pStyle w:val="Style16"/>
        <w:numPr>
          <w:ilvl w:val="0"/>
          <w:numId w:val="3"/>
        </w:numPr>
        <w:framePr w:w="9701" w:h="13985" w:hRule="exact" w:wrap="none" w:vAnchor="page" w:hAnchor="page" w:x="1137" w:y="511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700"/>
      </w:pPr>
      <w:r>
        <w:rPr>
          <w:rStyle w:val="CharStyle18"/>
        </w:rPr>
        <w:t>содействует организации конкурсов, соревнований и других массовых мероприятий бюджетного учреждения;</w:t>
      </w:r>
    </w:p>
    <w:p>
      <w:pPr>
        <w:pStyle w:val="Style16"/>
        <w:numPr>
          <w:ilvl w:val="0"/>
          <w:numId w:val="3"/>
        </w:numPr>
        <w:framePr w:w="9701" w:h="13985" w:hRule="exact" w:wrap="none" w:vAnchor="page" w:hAnchor="page" w:x="1137" w:y="511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rStyle w:val="CharStyle18"/>
        </w:rPr>
        <w:t>содействует совершенствованию материально-технической базы бюд</w:t>
        <w:softHyphen/>
        <w:t>жетного учреждения, благоустройству его помещений и территории.</w:t>
      </w:r>
    </w:p>
    <w:p>
      <w:pPr>
        <w:pStyle w:val="Style16"/>
        <w:framePr w:w="9701" w:h="13985" w:hRule="exact" w:wrap="none" w:vAnchor="page" w:hAnchor="page" w:x="1137" w:y="511"/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20" w:right="20" w:firstLine="700"/>
      </w:pPr>
      <w:r>
        <w:rPr>
          <w:rStyle w:val="CharStyle18"/>
        </w:rPr>
        <w:t>Порядок организации работы, принятия решений, периодичность прове</w:t>
        <w:softHyphen/>
        <w:t>дения заседаний попечительского совета, формирование состава, срок полно</w:t>
        <w:softHyphen/>
        <w:t>мочий попечительского совета устанавливается положением, утверждаемым бюджетным учреждением.</w:t>
      </w:r>
    </w:p>
    <w:p>
      <w:pPr>
        <w:pStyle w:val="Style16"/>
        <w:numPr>
          <w:ilvl w:val="0"/>
          <w:numId w:val="15"/>
        </w:numPr>
        <w:framePr w:w="9701" w:h="13985" w:hRule="exact" w:wrap="none" w:vAnchor="page" w:hAnchor="page" w:x="1137" w:y="511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18"/>
        </w:rPr>
        <w:t>В целях защиты прав родителей (законных представителей) воспи</w:t>
        <w:softHyphen/>
        <w:t>танников в бюджетном учреждении создается комиссия по урегулированию споров между участниками образовательных отношений.</w:t>
      </w:r>
    </w:p>
    <w:p>
      <w:pPr>
        <w:pStyle w:val="Style16"/>
        <w:framePr w:w="9701" w:h="13985" w:hRule="exact" w:wrap="none" w:vAnchor="page" w:hAnchor="page" w:x="1137" w:y="511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20" w:right="20" w:firstLine="700"/>
      </w:pPr>
      <w:r>
        <w:rPr>
          <w:rStyle w:val="CharStyle18"/>
        </w:rPr>
        <w:t>Порядок создания, организации работы, принятия решений комиссии по урегулированию споров между участниками образовательных отношений и их исполнения устанавливается локальным нормативным актом, который прини</w:t>
        <w:softHyphen/>
        <w:t>мается с учетом мнения совета родителей, а также представительных органов работников бюджетного учреждения (при их наличии).</w:t>
      </w:r>
    </w:p>
    <w:p>
      <w:pPr>
        <w:pStyle w:val="Style16"/>
        <w:numPr>
          <w:ilvl w:val="0"/>
          <w:numId w:val="15"/>
        </w:numPr>
        <w:framePr w:w="9701" w:h="13985" w:hRule="exact" w:wrap="none" w:vAnchor="page" w:hAnchor="page" w:x="1137" w:y="51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317" w:lineRule="exact"/>
        <w:ind w:left="20" w:right="20" w:firstLine="700"/>
      </w:pPr>
      <w:r>
        <w:rPr>
          <w:rStyle w:val="CharStyle18"/>
        </w:rPr>
        <w:t>В целях учета мнения родителей (законных представителей) воспи</w:t>
        <w:softHyphen/>
        <w:t>танников и педагогических работников по вопросам управления бюджетным учреждением и при принятии бюджетным учреждением локальных норматив</w:t>
        <w:softHyphen/>
        <w:t>ных актов, затрагивающих их права и законные интересы, создается совет ро</w:t>
        <w:softHyphen/>
        <w:t>дителей, организация работы которого устанавливается положением о совете, утверждаемым бюджетным учреждением.</w:t>
      </w:r>
    </w:p>
    <w:p>
      <w:pPr>
        <w:pStyle w:val="Style22"/>
        <w:numPr>
          <w:ilvl w:val="0"/>
          <w:numId w:val="5"/>
        </w:numPr>
        <w:framePr w:w="9701" w:h="13985" w:hRule="exact" w:wrap="none" w:vAnchor="page" w:hAnchor="page" w:x="1137" w:y="511"/>
        <w:tabs>
          <w:tab w:leader="none" w:pos="27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326" w:lineRule="exact"/>
        <w:ind w:left="2760" w:right="2320" w:hanging="420"/>
      </w:pPr>
      <w:bookmarkStart w:id="7" w:name="bookmark7"/>
      <w:r>
        <w:rPr>
          <w:rStyle w:val="CharStyle24"/>
          <w:b/>
          <w:bCs/>
        </w:rPr>
        <w:t>ПРЕКРАЩЕНИЕ ДЕЯТЕЛЬНОСТИ БЮДЖЕТНОГО УЧРЕЖДЕНИЯ</w:t>
      </w:r>
      <w:bookmarkEnd w:id="7"/>
    </w:p>
    <w:p>
      <w:pPr>
        <w:pStyle w:val="Style16"/>
        <w:numPr>
          <w:ilvl w:val="0"/>
          <w:numId w:val="17"/>
        </w:numPr>
        <w:framePr w:w="9701" w:h="13985" w:hRule="exact" w:wrap="none" w:vAnchor="page" w:hAnchor="page" w:x="1137" w:y="51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1"/>
        <w:ind w:left="20" w:right="20" w:firstLine="700"/>
      </w:pPr>
      <w:r>
        <w:rPr>
          <w:rStyle w:val="CharStyle18"/>
        </w:rPr>
        <w:t>Бюджетное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>
      <w:pPr>
        <w:pStyle w:val="Style16"/>
        <w:numPr>
          <w:ilvl w:val="0"/>
          <w:numId w:val="17"/>
        </w:numPr>
        <w:framePr w:w="9701" w:h="13985" w:hRule="exact" w:wrap="none" w:vAnchor="page" w:hAnchor="page" w:x="1137" w:y="51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700"/>
      </w:pPr>
      <w:r>
        <w:rPr>
          <w:rStyle w:val="CharStyle18"/>
        </w:rPr>
        <w:t>Бюджетное учреждение ликвидируется либо реорганизуется по реше</w:t>
        <w:softHyphen/>
        <w:t>нию:</w:t>
      </w:r>
    </w:p>
    <w:p>
      <w:pPr>
        <w:pStyle w:val="Style16"/>
        <w:numPr>
          <w:ilvl w:val="0"/>
          <w:numId w:val="3"/>
        </w:numPr>
        <w:framePr w:w="9701" w:h="13985" w:hRule="exact" w:wrap="none" w:vAnchor="page" w:hAnchor="page" w:x="1137" w:y="511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700"/>
      </w:pPr>
      <w:r>
        <w:rPr>
          <w:rStyle w:val="CharStyle18"/>
        </w:rPr>
        <w:t>администрации города Нижневартовска;</w:t>
      </w:r>
    </w:p>
    <w:p>
      <w:pPr>
        <w:pStyle w:val="Style16"/>
        <w:numPr>
          <w:ilvl w:val="0"/>
          <w:numId w:val="3"/>
        </w:numPr>
        <w:framePr w:w="9701" w:h="13985" w:hRule="exact" w:wrap="none" w:vAnchor="page" w:hAnchor="page" w:x="1137" w:y="511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700"/>
      </w:pPr>
      <w:r>
        <w:rPr>
          <w:rStyle w:val="CharStyle18"/>
        </w:rPr>
        <w:t>суда в случаях, предусмотренных законодательством Российской Феде</w:t>
        <w:softHyphen/>
        <w:t>рации.</w:t>
      </w:r>
    </w:p>
    <w:p>
      <w:pPr>
        <w:pStyle w:val="Style16"/>
        <w:framePr w:wrap="none" w:vAnchor="page" w:hAnchor="page" w:x="10900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28"/>
        </w:rPr>
        <w:t>/?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numPr>
          <w:ilvl w:val="0"/>
          <w:numId w:val="17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40" w:right="20" w:firstLine="700"/>
      </w:pPr>
      <w:r>
        <w:rPr>
          <w:rStyle w:val="CharStyle18"/>
        </w:rPr>
        <w:t>Решение о реорганизации или ликвидации бюджетного учреждения принимается на основании положительного заключения комиссии по оценке по</w:t>
        <w:softHyphen/>
        <w:t>следствий такого решения.</w:t>
      </w:r>
    </w:p>
    <w:p>
      <w:pPr>
        <w:pStyle w:val="Style16"/>
        <w:numPr>
          <w:ilvl w:val="0"/>
          <w:numId w:val="17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83" w:lineRule="exact"/>
        <w:ind w:left="40" w:right="20" w:firstLine="700"/>
      </w:pPr>
      <w:r>
        <w:rPr>
          <w:rStyle w:val="CharStyle18"/>
        </w:rPr>
        <w:t>При ликвидации бюджетного учреждения имущество, оставшееся по</w:t>
        <w:softHyphen/>
        <w:t>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</w:t>
        <w:softHyphen/>
        <w:t>ей департаменту.</w:t>
      </w:r>
    </w:p>
    <w:p>
      <w:pPr>
        <w:pStyle w:val="Style16"/>
        <w:numPr>
          <w:ilvl w:val="0"/>
          <w:numId w:val="17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83" w:lineRule="exact"/>
        <w:ind w:left="40" w:right="20" w:firstLine="700"/>
      </w:pPr>
      <w:r>
        <w:rPr>
          <w:rStyle w:val="CharStyle18"/>
        </w:rPr>
        <w:t>При реорганизации или ликвидации бюджетного учреждения высво</w:t>
        <w:softHyphen/>
        <w:t>бождаемым работникам гарантируется соблюдение их прав и интересов в соот</w:t>
        <w:softHyphen/>
        <w:t>ветствии с законодательством Российской Федерации.</w:t>
      </w:r>
    </w:p>
    <w:p>
      <w:pPr>
        <w:pStyle w:val="Style16"/>
        <w:numPr>
          <w:ilvl w:val="0"/>
          <w:numId w:val="17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40" w:right="20" w:firstLine="700"/>
      </w:pPr>
      <w:r>
        <w:rPr>
          <w:rStyle w:val="CharStyle18"/>
        </w:rPr>
        <w:t>Бюджетное учреждение считается ликвидированным с момента внесе</w:t>
        <w:softHyphen/>
        <w:t>ния об этом записи в Единый государственный реестр юридических лиц.</w:t>
      </w:r>
    </w:p>
    <w:p>
      <w:pPr>
        <w:pStyle w:val="Style16"/>
        <w:numPr>
          <w:ilvl w:val="0"/>
          <w:numId w:val="17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9" w:line="283" w:lineRule="exact"/>
        <w:ind w:left="40" w:right="20" w:firstLine="700"/>
      </w:pPr>
      <w:r>
        <w:rPr>
          <w:rStyle w:val="CharStyle18"/>
        </w:rPr>
        <w:t>В случае ликвидации бюджетного учреждения документы по личному составу передаются на хранение в соответствии с законодательством Российской Федерации.</w:t>
      </w:r>
    </w:p>
    <w:p>
      <w:pPr>
        <w:pStyle w:val="Style22"/>
        <w:numPr>
          <w:ilvl w:val="0"/>
          <w:numId w:val="5"/>
        </w:numPr>
        <w:framePr w:w="9715" w:h="14383" w:hRule="exact" w:wrap="none" w:vAnchor="page" w:hAnchor="page" w:x="893" w:y="708"/>
        <w:tabs>
          <w:tab w:leader="none" w:pos="2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2760" w:right="2000"/>
      </w:pPr>
      <w:bookmarkStart w:id="8" w:name="bookmark8"/>
      <w:r>
        <w:rPr>
          <w:rStyle w:val="CharStyle24"/>
          <w:b/>
          <w:bCs/>
        </w:rPr>
        <w:t>ЛОКАЛЬНЫЕ НОРМАТИВНЫЕ АКТЫ БЮДЖЕТНОГО УЧРЕЖДЕНИЯ</w:t>
      </w:r>
      <w:bookmarkEnd w:id="8"/>
    </w:p>
    <w:p>
      <w:pPr>
        <w:pStyle w:val="Style16"/>
        <w:numPr>
          <w:ilvl w:val="0"/>
          <w:numId w:val="19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40" w:right="20" w:firstLine="700"/>
      </w:pPr>
      <w:r>
        <w:rPr>
          <w:rStyle w:val="CharStyle18"/>
        </w:rPr>
        <w:t>Бюджетное учреждение принимает локальные нормативные акты, со</w:t>
        <w:softHyphen/>
        <w:t>держащие нормы, регулирующие образовательные отношения (далее - локаль</w:t>
        <w:softHyphen/>
      </w:r>
      <w:r>
        <w:rPr>
          <w:rStyle w:val="CharStyle28"/>
        </w:rPr>
        <w:t xml:space="preserve">ные </w:t>
      </w:r>
      <w:r>
        <w:rPr>
          <w:rStyle w:val="CharStyle18"/>
        </w:rPr>
        <w:t xml:space="preserve">нормативные акты), в пределах своей компетенции в соответствии с </w:t>
      </w:r>
      <w:r>
        <w:rPr>
          <w:rStyle w:val="CharStyle35"/>
        </w:rPr>
        <w:t>зако</w:t>
        <w:softHyphen/>
        <w:t xml:space="preserve">нодательством </w:t>
      </w:r>
      <w:r>
        <w:rPr>
          <w:rStyle w:val="CharStyle18"/>
        </w:rPr>
        <w:t>Российской Федерации.</w:t>
      </w:r>
    </w:p>
    <w:p>
      <w:pPr>
        <w:pStyle w:val="Style16"/>
        <w:numPr>
          <w:ilvl w:val="0"/>
          <w:numId w:val="19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40" w:right="20" w:firstLine="700"/>
      </w:pPr>
      <w:r>
        <w:rPr>
          <w:rStyle w:val="CharStyle18"/>
        </w:rPr>
        <w:t xml:space="preserve">Бюджетное учреждение принимает локальные нормативные акты по </w:t>
      </w:r>
      <w:r>
        <w:rPr>
          <w:rStyle w:val="CharStyle35"/>
        </w:rPr>
        <w:t xml:space="preserve">основным </w:t>
      </w:r>
      <w:r>
        <w:rPr>
          <w:rStyle w:val="CharStyle18"/>
        </w:rPr>
        <w:t>вопросам организации и осуществления образовательной деятельно</w:t>
        <w:softHyphen/>
      </w:r>
      <w:r>
        <w:rPr>
          <w:rStyle w:val="CharStyle28"/>
        </w:rPr>
        <w:t xml:space="preserve">сти, </w:t>
      </w:r>
      <w:r>
        <w:rPr>
          <w:rStyle w:val="CharStyle35"/>
        </w:rPr>
        <w:t xml:space="preserve">в </w:t>
      </w:r>
      <w:r>
        <w:rPr>
          <w:rStyle w:val="CharStyle18"/>
        </w:rPr>
        <w:t xml:space="preserve">том числе регламентирующие правила приема воспитанников, </w:t>
      </w:r>
      <w:r>
        <w:rPr>
          <w:rStyle w:val="CharStyle35"/>
        </w:rPr>
        <w:t>режим за</w:t>
        <w:softHyphen/>
        <w:t xml:space="preserve">нятий, </w:t>
      </w:r>
      <w:r>
        <w:rPr>
          <w:rStyle w:val="CharStyle18"/>
        </w:rPr>
        <w:t xml:space="preserve">порядок оформления возникновения, приостановления и прекращения </w:t>
      </w:r>
      <w:r>
        <w:rPr>
          <w:rStyle w:val="CharStyle35"/>
        </w:rPr>
        <w:t xml:space="preserve">отношений </w:t>
      </w:r>
      <w:r>
        <w:rPr>
          <w:rStyle w:val="CharStyle18"/>
        </w:rPr>
        <w:t xml:space="preserve">между бюджетным учреждением и родителями (законными </w:t>
      </w:r>
      <w:r>
        <w:rPr>
          <w:rStyle w:val="CharStyle35"/>
        </w:rPr>
        <w:t>пред</w:t>
        <w:softHyphen/>
        <w:t xml:space="preserve">ставителями) </w:t>
      </w:r>
      <w:r>
        <w:rPr>
          <w:rStyle w:val="CharStyle18"/>
        </w:rPr>
        <w:t>детей.</w:t>
      </w:r>
    </w:p>
    <w:p>
      <w:pPr>
        <w:pStyle w:val="Style16"/>
        <w:numPr>
          <w:ilvl w:val="0"/>
          <w:numId w:val="19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40" w:right="20" w:firstLine="700"/>
      </w:pPr>
      <w:r>
        <w:rPr>
          <w:rStyle w:val="CharStyle35"/>
        </w:rPr>
        <w:t xml:space="preserve">При принятии </w:t>
      </w:r>
      <w:r>
        <w:rPr>
          <w:rStyle w:val="CharStyle18"/>
        </w:rPr>
        <w:t xml:space="preserve">локальных нормативных актов, затрагивающих </w:t>
      </w:r>
      <w:r>
        <w:rPr>
          <w:rStyle w:val="CharStyle35"/>
        </w:rPr>
        <w:t xml:space="preserve">права воспитанников и </w:t>
      </w:r>
      <w:r>
        <w:rPr>
          <w:rStyle w:val="CharStyle18"/>
        </w:rPr>
        <w:t xml:space="preserve">работников бюджетного учреждения, учитывается </w:t>
      </w:r>
      <w:r>
        <w:rPr>
          <w:rStyle w:val="CharStyle35"/>
        </w:rPr>
        <w:t>мнение со</w:t>
        <w:softHyphen/>
        <w:t xml:space="preserve">вета </w:t>
      </w:r>
      <w:r>
        <w:rPr>
          <w:rStyle w:val="CharStyle18"/>
        </w:rPr>
        <w:t xml:space="preserve">родителей, а также в порядке и в случаях, которые предусмотрены </w:t>
      </w:r>
      <w:r>
        <w:rPr>
          <w:rStyle w:val="CharStyle35"/>
        </w:rPr>
        <w:t>трудо</w:t>
        <w:softHyphen/>
      </w:r>
      <w:r>
        <w:rPr>
          <w:rStyle w:val="CharStyle18"/>
        </w:rPr>
        <w:t xml:space="preserve">вым законодательством, представительных органов работников (при </w:t>
      </w:r>
      <w:r>
        <w:rPr>
          <w:rStyle w:val="CharStyle35"/>
        </w:rPr>
        <w:t xml:space="preserve">наличии </w:t>
      </w:r>
      <w:r>
        <w:rPr>
          <w:rStyle w:val="CharStyle18"/>
        </w:rPr>
        <w:t>таких представительных органов).</w:t>
      </w:r>
    </w:p>
    <w:p>
      <w:pPr>
        <w:pStyle w:val="Style16"/>
        <w:numPr>
          <w:ilvl w:val="0"/>
          <w:numId w:val="19"/>
        </w:numPr>
        <w:framePr w:w="9715" w:h="14383" w:hRule="exact" w:wrap="none" w:vAnchor="page" w:hAnchor="page" w:x="893" w:y="708"/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" w:right="20" w:firstLine="700"/>
      </w:pPr>
      <w:r>
        <w:rPr>
          <w:rStyle w:val="CharStyle18"/>
        </w:rPr>
        <w:t>Нормы локальных нормативных актов, ухудшающие положение вос</w:t>
        <w:softHyphen/>
        <w:t>питанников или работников бюджетного учреждения по сравнению с установ</w:t>
        <w:softHyphen/>
        <w:t>ленным законодательством об образовании, трудовым законодательством по</w:t>
        <w:softHyphen/>
        <w:t>ложением, либо принятые с нарушением установленного порядка, не применя</w:t>
        <w:softHyphen/>
        <w:t>ются и подлежат отмене бюджетным учреждением.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numPr>
          <w:ilvl w:val="0"/>
          <w:numId w:val="5"/>
        </w:numPr>
        <w:framePr w:w="9638" w:h="700" w:hRule="exact" w:wrap="none" w:vAnchor="page" w:hAnchor="page" w:x="1340" w:y="507"/>
        <w:tabs>
          <w:tab w:leader="none" w:pos="26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2060" w:firstLine="0"/>
      </w:pPr>
      <w:bookmarkStart w:id="9" w:name="bookmark9"/>
      <w:r>
        <w:rPr>
          <w:rStyle w:val="CharStyle24"/>
          <w:b/>
          <w:bCs/>
        </w:rPr>
        <w:t>ПОРЯДОК ВНЕСЕНИЯ ИЗМЕНЕНИЙ В УСТАВ БЮДЖЕТНОГО УЧРЕЖДЕНИЯ</w:t>
      </w:r>
      <w:bookmarkEnd w:id="9"/>
    </w:p>
    <w:p>
      <w:pPr>
        <w:pStyle w:val="Style16"/>
        <w:numPr>
          <w:ilvl w:val="0"/>
          <w:numId w:val="21"/>
        </w:numPr>
        <w:framePr w:w="9638" w:h="1765" w:hRule="exact" w:wrap="none" w:vAnchor="page" w:hAnchor="page" w:x="1340" w:y="1456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93" w:lineRule="exact"/>
        <w:ind w:left="0" w:right="0" w:firstLine="680"/>
      </w:pPr>
      <w:r>
        <w:rPr>
          <w:rStyle w:val="CharStyle18"/>
        </w:rPr>
        <w:t>Изменения в устав бюджетного учреждения утверждаются департа</w:t>
        <w:softHyphen/>
        <w:t>ментом.</w:t>
      </w:r>
    </w:p>
    <w:p>
      <w:pPr>
        <w:pStyle w:val="Style16"/>
        <w:numPr>
          <w:ilvl w:val="0"/>
          <w:numId w:val="21"/>
        </w:numPr>
        <w:framePr w:w="9638" w:h="1765" w:hRule="exact" w:wrap="none" w:vAnchor="page" w:hAnchor="page" w:x="1340" w:y="1456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80"/>
      </w:pPr>
      <w:r>
        <w:rPr>
          <w:rStyle w:val="CharStyle18"/>
        </w:rPr>
        <w:t>Изменения в устав бюджетного учреждения вступают в силу с мо</w:t>
        <w:softHyphen/>
        <w:t>мента их государственной регистрации в порядке, установленном законода</w:t>
        <w:softHyphen/>
        <w:t>тельством Российской Федерации.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50" w:y="3072"/>
        <w:widowControl w:val="0"/>
        <w:rPr>
          <w:sz w:val="2"/>
          <w:szCs w:val="2"/>
        </w:rPr>
      </w:pPr>
      <w:r>
        <w:pict>
          <v:shape id="_x0000_s1027" type="#_x0000_t75" style="width:331pt;height:5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2"/>
      <w:numFmt w:val="upperRoman"/>
      <w:lvlText w:val="%1."/>
      <w:rPr>
        <w:lang w:val="ru-RU"/>
        <w:b/>
        <w:bCs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4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5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6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7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8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9)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5"/>
    </w:rPr>
  </w:style>
  <w:style w:type="character" w:customStyle="1" w:styleId="CharStyle5">
    <w:name w:val="Основной текст (9)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Основной текст (10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6"/>
    </w:rPr>
  </w:style>
  <w:style w:type="character" w:customStyle="1" w:styleId="CharStyle8">
    <w:name w:val="Основной текст (10)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character" w:customStyle="1" w:styleId="CharStyle11">
    <w:name w:val="Основной текст (2)"/>
    <w:basedOn w:val="CharStyle10"/>
    <w:rPr>
      <w:lang w:val="ru-RU"/>
      <w:w w:val="100"/>
      <w:color w:val="000000"/>
      <w:position w:val="0"/>
    </w:rPr>
  </w:style>
  <w:style w:type="character" w:customStyle="1" w:styleId="CharStyle12">
    <w:name w:val="Основной текст (2) + Не полужирный,Интервал 0 pt"/>
    <w:basedOn w:val="CharStyle10"/>
    <w:rPr>
      <w:lang w:val="ru-RU"/>
      <w:b/>
      <w:bCs/>
      <w:w w:val="100"/>
      <w:spacing w:val="9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5">
    <w:name w:val="Основной текст (3)"/>
    <w:basedOn w:val="CharStyle14"/>
    <w:rPr>
      <w:lang w:val="ru-RU"/>
      <w:w w:val="100"/>
      <w:color w:val="000000"/>
      <w:position w:val="0"/>
    </w:rPr>
  </w:style>
  <w:style w:type="character" w:customStyle="1" w:styleId="CharStyle17">
    <w:name w:val="Основной текст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6"/>
    </w:rPr>
  </w:style>
  <w:style w:type="character" w:customStyle="1" w:styleId="CharStyle18">
    <w:name w:val="Основной текст"/>
    <w:basedOn w:val="CharStyle17"/>
    <w:rPr>
      <w:lang w:val="ru-RU"/>
      <w:w w:val="100"/>
      <w:color w:val="000000"/>
      <w:position w:val="0"/>
    </w:rPr>
  </w:style>
  <w:style w:type="character" w:customStyle="1" w:styleId="CharStyle20">
    <w:name w:val="Основной текст (4)_"/>
    <w:basedOn w:val="DefaultParagraphFont"/>
    <w:link w:val="Style19"/>
    <w:rPr>
      <w:lang w:val="1024"/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4"/>
    </w:rPr>
  </w:style>
  <w:style w:type="character" w:customStyle="1" w:styleId="CharStyle21">
    <w:name w:val="Основной текст (4)"/>
    <w:basedOn w:val="CharStyle20"/>
    <w:rPr>
      <w:w w:val="100"/>
      <w:color w:val="000000"/>
      <w:position w:val="0"/>
    </w:rPr>
  </w:style>
  <w:style w:type="character" w:customStyle="1" w:styleId="CharStyle23">
    <w:name w:val="Заголовок №3_"/>
    <w:basedOn w:val="DefaultParagraphFont"/>
    <w:link w:val="Style22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24">
    <w:name w:val="Заголовок №3"/>
    <w:basedOn w:val="CharStyle23"/>
    <w:rPr>
      <w:lang w:val="ru-RU"/>
      <w:w w:val="100"/>
      <w:color w:val="000000"/>
      <w:position w:val="0"/>
    </w:rPr>
  </w:style>
  <w:style w:type="character" w:customStyle="1" w:styleId="CharStyle26">
    <w:name w:val="Основной текст (5)_"/>
    <w:basedOn w:val="DefaultParagraphFont"/>
    <w:link w:val="Style25"/>
    <w:rPr>
      <w:lang w:val="en-US"/>
      <w:b w:val="0"/>
      <w:bCs w:val="0"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27">
    <w:name w:val="Основной текст (5)"/>
    <w:basedOn w:val="CharStyle26"/>
    <w:rPr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28">
    <w:name w:val="Основной текст"/>
    <w:basedOn w:val="CharStyle17"/>
    <w:rPr>
      <w:lang w:val="ru-RU"/>
      <w:w w:val="100"/>
      <w:color w:val="000000"/>
      <w:position w:val="0"/>
    </w:rPr>
  </w:style>
  <w:style w:type="character" w:customStyle="1" w:styleId="CharStyle30">
    <w:name w:val="Колонтитул (2)_"/>
    <w:basedOn w:val="DefaultParagraphFont"/>
    <w:link w:val="Style29"/>
    <w:rPr>
      <w:lang w:val="1024"/>
      <w:b w:val="0"/>
      <w:bCs w:val="0"/>
      <w:i/>
      <w:iCs/>
      <w:u w:val="none"/>
      <w:strike w:val="0"/>
      <w:smallCaps w:val="0"/>
      <w:sz w:val="35"/>
      <w:szCs w:val="35"/>
      <w:rFonts w:ascii="Consolas" w:eastAsia="Consolas" w:hAnsi="Consolas" w:cs="Consolas"/>
    </w:rPr>
  </w:style>
  <w:style w:type="character" w:customStyle="1" w:styleId="CharStyle31">
    <w:name w:val="Колонтитул (2)"/>
    <w:basedOn w:val="CharStyle30"/>
    <w:rPr>
      <w:w w:val="100"/>
      <w:spacing w:val="0"/>
      <w:color w:val="000000"/>
      <w:position w:val="0"/>
    </w:rPr>
  </w:style>
  <w:style w:type="character" w:customStyle="1" w:styleId="CharStyle33">
    <w:name w:val="Основной текст (6)_"/>
    <w:basedOn w:val="DefaultParagraphFont"/>
    <w:link w:val="Style32"/>
    <w:rPr>
      <w:lang w:val="en-US"/>
      <w:b/>
      <w:bCs/>
      <w:i/>
      <w:iCs/>
      <w:u w:val="none"/>
      <w:strike w:val="0"/>
      <w:smallCaps w:val="0"/>
      <w:sz w:val="35"/>
      <w:szCs w:val="35"/>
      <w:rFonts w:ascii="Arial Narrow" w:eastAsia="Arial Narrow" w:hAnsi="Arial Narrow" w:cs="Arial Narrow"/>
      <w:spacing w:val="-37"/>
    </w:rPr>
  </w:style>
  <w:style w:type="character" w:customStyle="1" w:styleId="CharStyle34">
    <w:name w:val="Основной текст (6)"/>
    <w:basedOn w:val="CharStyle33"/>
    <w:rPr>
      <w:w w:val="100"/>
      <w:color w:val="000000"/>
      <w:position w:val="0"/>
    </w:rPr>
  </w:style>
  <w:style w:type="character" w:customStyle="1" w:styleId="CharStyle35">
    <w:name w:val="Основной текст"/>
    <w:basedOn w:val="CharStyle17"/>
    <w:rPr>
      <w:lang w:val="ru-RU"/>
      <w:w w:val="100"/>
      <w:color w:val="000000"/>
      <w:position w:val="0"/>
    </w:rPr>
  </w:style>
  <w:style w:type="character" w:customStyle="1" w:styleId="CharStyle37">
    <w:name w:val="Основной текст (7)_"/>
    <w:basedOn w:val="DefaultParagraphFont"/>
    <w:link w:val="Style36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3"/>
    </w:rPr>
  </w:style>
  <w:style w:type="character" w:customStyle="1" w:styleId="CharStyle38">
    <w:name w:val="Основной текст (7)"/>
    <w:basedOn w:val="CharStyle37"/>
    <w:rPr>
      <w:lang w:val="ru-RU"/>
      <w:w w:val="100"/>
      <w:color w:val="000000"/>
      <w:position w:val="0"/>
    </w:rPr>
  </w:style>
  <w:style w:type="paragraph" w:customStyle="1" w:styleId="Style3">
    <w:name w:val="Основной текст (9)"/>
    <w:basedOn w:val="Normal"/>
    <w:link w:val="CharStyle4"/>
    <w:pPr>
      <w:widowControl w:val="0"/>
      <w:shd w:val="clear" w:color="auto" w:fill="FFFFFF"/>
      <w:spacing w:before="3240" w:after="5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5"/>
    </w:rPr>
  </w:style>
  <w:style w:type="paragraph" w:customStyle="1" w:styleId="Style6">
    <w:name w:val="Основной текст (10)"/>
    <w:basedOn w:val="Normal"/>
    <w:link w:val="CharStyle7"/>
    <w:pPr>
      <w:widowControl w:val="0"/>
      <w:shd w:val="clear" w:color="auto" w:fill="FFFFFF"/>
      <w:spacing w:before="540" w:after="240" w:line="413" w:lineRule="exact"/>
      <w:ind w:hanging="1200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6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240" w:after="57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  <w:spacing w:after="36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FFFFFF"/>
      <w:jc w:val="right"/>
      <w:spacing w:after="24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6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4"/>
    </w:rPr>
  </w:style>
  <w:style w:type="paragraph" w:customStyle="1" w:styleId="Style22">
    <w:name w:val="Заголовок №3"/>
    <w:basedOn w:val="Normal"/>
    <w:link w:val="CharStyle23"/>
    <w:pPr>
      <w:widowControl w:val="0"/>
      <w:shd w:val="clear" w:color="auto" w:fill="FFFFFF"/>
      <w:outlineLvl w:val="2"/>
      <w:spacing w:before="300" w:after="300" w:line="322" w:lineRule="exact"/>
      <w:ind w:hanging="740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jc w:val="both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8"/>
      <w:szCs w:val="8"/>
    </w:rPr>
  </w:style>
  <w:style w:type="paragraph" w:customStyle="1" w:styleId="Style29">
    <w:name w:val="Колонтитул (2)"/>
    <w:basedOn w:val="Normal"/>
    <w:link w:val="CharStyle30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35"/>
      <w:szCs w:val="35"/>
      <w:rFonts w:ascii="Consolas" w:eastAsia="Consolas" w:hAnsi="Consolas" w:cs="Consolas"/>
    </w:rPr>
  </w:style>
  <w:style w:type="paragraph" w:customStyle="1" w:styleId="Style32">
    <w:name w:val="Основной текст (6)"/>
    <w:basedOn w:val="Normal"/>
    <w:link w:val="CharStyle33"/>
    <w:pPr>
      <w:widowControl w:val="0"/>
      <w:shd w:val="clear" w:color="auto" w:fill="FFFFFF"/>
      <w:spacing w:line="0" w:lineRule="exact"/>
    </w:pPr>
    <w:rPr>
      <w:lang w:val="en-US"/>
      <w:b/>
      <w:bCs/>
      <w:i/>
      <w:iCs/>
      <w:u w:val="none"/>
      <w:strike w:val="0"/>
      <w:smallCaps w:val="0"/>
      <w:sz w:val="35"/>
      <w:szCs w:val="35"/>
      <w:rFonts w:ascii="Arial Narrow" w:eastAsia="Arial Narrow" w:hAnsi="Arial Narrow" w:cs="Arial Narrow"/>
      <w:spacing w:val="-37"/>
    </w:rPr>
  </w:style>
  <w:style w:type="paragraph" w:customStyle="1" w:styleId="Style36">
    <w:name w:val="Основной текст (7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